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FD2" w:rsidRDefault="00F422D3" w:rsidP="00B42F40">
      <w:pPr>
        <w:pStyle w:val="Titul1"/>
      </w:pPr>
      <w:r>
        <w:t>S</w:t>
      </w:r>
      <w:r w:rsidR="003C2919">
        <w:t xml:space="preserve">mlouva o dílo na zhotovení </w:t>
      </w:r>
    </w:p>
    <w:p w:rsidR="00A66FD4" w:rsidRDefault="003F0FD2" w:rsidP="00A66FD4">
      <w:pPr>
        <w:pStyle w:val="Titul2"/>
        <w:spacing w:after="0"/>
      </w:pPr>
      <w:r>
        <w:t>Dokumentace pro územní řízení</w:t>
      </w:r>
    </w:p>
    <w:p w:rsidR="00F422D3" w:rsidRPr="009B4374" w:rsidRDefault="00A66FD4" w:rsidP="00A66FD4">
      <w:pPr>
        <w:pStyle w:val="Titul2"/>
        <w:rPr>
          <w:color w:val="FF0000"/>
          <w:sz w:val="20"/>
          <w:szCs w:val="20"/>
        </w:rPr>
      </w:pPr>
      <w:r>
        <w:t>a dokumentace EIA</w:t>
      </w:r>
    </w:p>
    <w:p w:rsidR="00BD0C4A" w:rsidRPr="00402B45" w:rsidRDefault="00A37DB7" w:rsidP="00BD0C4A">
      <w:pPr>
        <w:pStyle w:val="Titul2"/>
      </w:pPr>
      <w:sdt>
        <w:sdtPr>
          <w:rPr>
            <w:rStyle w:val="Nzevakce"/>
            <w:b/>
          </w:rPr>
          <w:alias w:val="Název akce - VYplnit pole - přenese se do zápatí"/>
          <w:tag w:val="Název akce"/>
          <w:id w:val="1889687308"/>
          <w:placeholder>
            <w:docPart w:val="BE9309726F9D4AB9BB25ADA0C9FBF71F"/>
          </w:placeholder>
          <w:text/>
        </w:sdtPr>
        <w:sdtContent>
          <w:r w:rsidR="00A66FD4" w:rsidRPr="00A66FD4">
            <w:rPr>
              <w:rStyle w:val="Nzevakce"/>
              <w:b/>
            </w:rPr>
            <w:t>„RS 2 VRT Modřice – Šakvice“</w:t>
          </w:r>
          <w:r w:rsidR="00A66FD4">
            <w:rPr>
              <w:rStyle w:val="Nzevakce"/>
              <w:b/>
            </w:rPr>
            <w:t>;</w:t>
          </w:r>
          <w:r w:rsidR="00A66FD4" w:rsidRPr="00A66FD4">
            <w:rPr>
              <w:rStyle w:val="Nzevakce"/>
              <w:b/>
            </w:rPr>
            <w:t xml:space="preserve"> Zpracování dokumentace pro</w:t>
          </w:r>
          <w:r w:rsidR="00A66FD4">
            <w:rPr>
              <w:rStyle w:val="Nzevakce"/>
              <w:b/>
            </w:rPr>
            <w:t> </w:t>
          </w:r>
          <w:r w:rsidR="00A66FD4" w:rsidRPr="00A66FD4">
            <w:rPr>
              <w:rStyle w:val="Nzevakce"/>
              <w:b/>
            </w:rPr>
            <w:t xml:space="preserve">územní řízení </w:t>
          </w:r>
        </w:sdtContent>
      </w:sdt>
    </w:p>
    <w:p w:rsidR="00F422D3" w:rsidRPr="00153D42" w:rsidRDefault="00F422D3" w:rsidP="00BD0C4A">
      <w:pPr>
        <w:pStyle w:val="Nadpisbezsl1-2"/>
      </w:pPr>
      <w:r w:rsidRPr="00153D42">
        <w:t>Smluvní strany:</w:t>
      </w:r>
    </w:p>
    <w:p w:rsidR="00F422D3" w:rsidRPr="00153D42" w:rsidRDefault="00F422D3" w:rsidP="00B42F40">
      <w:pPr>
        <w:pStyle w:val="Textbezodsazen"/>
        <w:spacing w:after="0"/>
        <w:rPr>
          <w:b/>
        </w:rPr>
      </w:pPr>
      <w:r w:rsidRPr="00153D42">
        <w:rPr>
          <w:b/>
        </w:rPr>
        <w:t>Správa</w:t>
      </w:r>
      <w:r w:rsidR="000509D4" w:rsidRPr="00153D42">
        <w:rPr>
          <w:b/>
        </w:rPr>
        <w:t xml:space="preserve"> železnic</w:t>
      </w:r>
      <w:r w:rsidRPr="00153D42">
        <w:rPr>
          <w:b/>
        </w:rPr>
        <w:t>, státní organizace</w:t>
      </w:r>
    </w:p>
    <w:p w:rsidR="00F422D3" w:rsidRPr="00153D42" w:rsidRDefault="00F422D3" w:rsidP="00B42F40">
      <w:pPr>
        <w:pStyle w:val="Textbezodsazen"/>
        <w:spacing w:after="0"/>
      </w:pPr>
      <w:r w:rsidRPr="00153D42">
        <w:t xml:space="preserve">se sídlem: Dlážděná 1003/7, 110 00 Praha 1 - Nové Město </w:t>
      </w:r>
    </w:p>
    <w:p w:rsidR="00F422D3" w:rsidRPr="00153D42" w:rsidRDefault="00F422D3" w:rsidP="00B42F40">
      <w:pPr>
        <w:pStyle w:val="Textbezodsazen"/>
        <w:spacing w:after="0"/>
      </w:pPr>
      <w:r w:rsidRPr="00153D42">
        <w:t>IČO: 70994234 DIČ: CZ70994234</w:t>
      </w:r>
    </w:p>
    <w:p w:rsidR="00F422D3" w:rsidRPr="00153D42" w:rsidRDefault="00F422D3" w:rsidP="00B42F40">
      <w:pPr>
        <w:pStyle w:val="Textbezodsazen"/>
        <w:spacing w:after="0"/>
      </w:pPr>
      <w:r w:rsidRPr="00153D42">
        <w:t>zapsaná v obchodním rejstříku vedeném Městským soudem v Praze,</w:t>
      </w:r>
    </w:p>
    <w:p w:rsidR="00F422D3" w:rsidRPr="00153D42" w:rsidRDefault="00F422D3" w:rsidP="00B42F40">
      <w:pPr>
        <w:pStyle w:val="Textbezodsazen"/>
        <w:spacing w:after="0"/>
      </w:pPr>
      <w:r w:rsidRPr="00153D42">
        <w:t>spisová značka A 48384</w:t>
      </w:r>
    </w:p>
    <w:p w:rsidR="00F422D3" w:rsidRPr="00DF05B9" w:rsidRDefault="00F422D3" w:rsidP="00B42F40">
      <w:pPr>
        <w:pStyle w:val="Textbezodsazen"/>
        <w:spacing w:after="0"/>
      </w:pPr>
      <w:r w:rsidRPr="00153D42">
        <w:t>zastoupena</w:t>
      </w:r>
      <w:r w:rsidRPr="00DF05B9">
        <w:t xml:space="preserve">: Ing. Mojmírem Nejezchlebem, náměstkem GŘ pro modernizaci dráhy </w:t>
      </w:r>
    </w:p>
    <w:p w:rsidR="00F422D3" w:rsidRPr="00153D42" w:rsidRDefault="00F422D3" w:rsidP="00B42F40">
      <w:pPr>
        <w:pStyle w:val="Textbezodsazen"/>
      </w:pPr>
      <w:r w:rsidRPr="00DF05B9">
        <w:t>na základě Pověření č. 2372 ze dne 26. 2. 2018</w:t>
      </w:r>
    </w:p>
    <w:p w:rsidR="00F422D3" w:rsidRPr="00153D42" w:rsidRDefault="00F422D3" w:rsidP="00B42F40">
      <w:pPr>
        <w:pStyle w:val="Textbezodsazen"/>
        <w:spacing w:after="0"/>
        <w:rPr>
          <w:rStyle w:val="Zdraznnjemn"/>
          <w:b/>
          <w:iCs w:val="0"/>
          <w:color w:val="auto"/>
        </w:rPr>
      </w:pPr>
      <w:r w:rsidRPr="00153D42">
        <w:rPr>
          <w:rStyle w:val="Zdraznnjemn"/>
          <w:b/>
          <w:iCs w:val="0"/>
          <w:color w:val="auto"/>
        </w:rPr>
        <w:t xml:space="preserve">Korespondenční adresa: </w:t>
      </w:r>
    </w:p>
    <w:p w:rsidR="00F422D3" w:rsidRDefault="00DF05B9" w:rsidP="00B42F40">
      <w:pPr>
        <w:pStyle w:val="Textbezodsazen"/>
      </w:pPr>
      <w:r w:rsidRPr="005F235E">
        <w:t>shodná se sídlem organizace</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920BF" w:rsidRDefault="00B920BF" w:rsidP="00B920BF">
      <w:pPr>
        <w:pStyle w:val="Textbezodsazen"/>
        <w:spacing w:after="0"/>
      </w:pPr>
      <w:r>
        <w:t>ISPROFIN/ISPROFOND: 5003540004 Příprava akcí rychlých spojení</w:t>
      </w:r>
    </w:p>
    <w:p w:rsidR="00B42F40" w:rsidRDefault="00B920BF" w:rsidP="00DF05B9">
      <w:pPr>
        <w:pStyle w:val="Textbezodsazen"/>
        <w:spacing w:after="0"/>
      </w:pPr>
      <w:r>
        <w:t>Sub. ISPROFIN: 5623520055 RS 2 VRT Brno (Modřice) – Šakvice</w:t>
      </w:r>
    </w:p>
    <w:p w:rsidR="00DF05B9" w:rsidRDefault="00DF05B9" w:rsidP="00DF05B9">
      <w:pPr>
        <w:pStyle w:val="Textbezodsazen"/>
        <w:spacing w:after="0"/>
      </w:pPr>
    </w:p>
    <w:p w:rsidR="00F422D3" w:rsidRDefault="00F422D3" w:rsidP="00DF05B9">
      <w:pPr>
        <w:pStyle w:val="Textbezodsazen"/>
        <w:spacing w:after="0"/>
      </w:pPr>
      <w:r w:rsidRPr="00B42F40">
        <w:t>a</w:t>
      </w:r>
    </w:p>
    <w:p w:rsidR="00B42F40" w:rsidRPr="00B42F40" w:rsidRDefault="00B42F40" w:rsidP="00DF05B9">
      <w:pPr>
        <w:pStyle w:val="Textbezodsazen"/>
        <w:spacing w:after="0"/>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F422D3" w:rsidP="00B42F40">
      <w:pPr>
        <w:pStyle w:val="Textbezodsazen"/>
      </w:pPr>
      <w:r w:rsidRPr="00B42F40">
        <w:t>uzavřely tuto smlouvu (dále jen „</w:t>
      </w:r>
      <w:r w:rsidRPr="00B25723">
        <w:rPr>
          <w:b/>
        </w:rPr>
        <w:t>Smlouva</w:t>
      </w:r>
      <w:r w:rsidRPr="00B42F40">
        <w:t>“) v souladu s ust. § 2586 a násl. zákona č. 89/2012 Sb., občanský zákoník, ve znění pozdějších předpisů (dále jen „</w:t>
      </w:r>
      <w:r w:rsidRPr="00B25723">
        <w:rPr>
          <w:b/>
        </w:rPr>
        <w:t>občanský zákoník</w:t>
      </w:r>
      <w:r w:rsidRPr="00B42F40">
        <w:t>“).</w:t>
      </w:r>
    </w:p>
    <w:p w:rsidR="00DF05B9" w:rsidRDefault="00DF05B9" w:rsidP="003F0FD2">
      <w:pPr>
        <w:pStyle w:val="Textbezodsazen"/>
        <w:rPr>
          <w:rStyle w:val="Tun"/>
        </w:rPr>
      </w:pPr>
    </w:p>
    <w:p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rsidR="003F0FD2" w:rsidRDefault="003F0FD2" w:rsidP="003F0FD2">
      <w:pPr>
        <w:pStyle w:val="Nadpis1-1"/>
      </w:pPr>
      <w:r>
        <w:lastRenderedPageBreak/>
        <w:t>ÚVODNÍ USTANOVENÍ</w:t>
      </w:r>
    </w:p>
    <w:p w:rsidR="003F0FD2" w:rsidRPr="00153D42" w:rsidRDefault="003F0FD2" w:rsidP="003F0FD2">
      <w:pPr>
        <w:pStyle w:val="Text1-1"/>
      </w:pPr>
      <w:r w:rsidRPr="00153D42">
        <w:t>Objednatel prohlašuje, že je státní organizací, která vznikla k 1. 1. 2003 na základě zákona č. 77/2002 Sb., o akciové společnosti České dráhy, státní organizaci Správa</w:t>
      </w:r>
      <w:r w:rsidR="000509D4" w:rsidRPr="00153D42">
        <w:t xml:space="preserve"> železnic</w:t>
      </w:r>
      <w:r w:rsidRPr="00153D42">
        <w:t>, ve znění pozdějších předpisů, splňuje veškeré podmínky a požadavky v této Smlouvě stanovené a je oprávněn tuto Smlouvu uzavřít a řádně plnit povinnosti v ní obsažené.</w:t>
      </w:r>
    </w:p>
    <w:p w:rsidR="003F0FD2" w:rsidRPr="003F0FD2" w:rsidRDefault="003F0FD2" w:rsidP="003F0FD2">
      <w:pPr>
        <w:pStyle w:val="Text1-1"/>
      </w:pPr>
      <w:r w:rsidRPr="00153D42">
        <w:t xml:space="preserve">Zhotovitel prohlašuje, že splňuje veškeré podmínky a požadavky v této Smlouvě stanovené a je oprávněn </w:t>
      </w:r>
      <w:r w:rsidRPr="003F0FD2">
        <w:t>tuto Smlouvu uzavřít a řádně plnit povinnosti v ní obsažené.</w:t>
      </w:r>
    </w:p>
    <w:p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B25723">
        <w:rPr>
          <w:b/>
        </w:rPr>
        <w:t>Obchodní podmínky</w:t>
      </w:r>
      <w:r>
        <w:t>“).</w:t>
      </w:r>
    </w:p>
    <w:p w:rsidR="003F0FD2" w:rsidRDefault="003F0FD2" w:rsidP="003F0FD2">
      <w:pPr>
        <w:pStyle w:val="Nadpis1-1"/>
      </w:pPr>
      <w:r>
        <w:t>ÚČEL SMLOUVY</w:t>
      </w:r>
    </w:p>
    <w:p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rsidR="00A66FD4">
        <w:t xml:space="preserve">]" </w:t>
      </w:r>
      <w:r>
        <w:t xml:space="preserve">svůj úmysl zadat v otevřeném řízení veřejnou zakázku s názvem </w:t>
      </w:r>
      <w:r w:rsidR="00B25723">
        <w:t>„RS </w:t>
      </w:r>
      <w:r w:rsidR="00A66FD4">
        <w:t>2 VRT Modřice – Šakvice“; Zpracování dokumentace pro územní řízení</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rsidR="00A66FD4" w:rsidRDefault="00A66FD4" w:rsidP="00B25723">
      <w:pPr>
        <w:pStyle w:val="Text1-1"/>
      </w:pPr>
      <w:r>
        <w:t>Předmětem Veřejné zakázky bylo zejména</w:t>
      </w:r>
      <w:r w:rsidR="00B25723">
        <w:t xml:space="preserve"> </w:t>
      </w:r>
      <w:r>
        <w:t>zpracování dokumentace stavby "RS 2 VRT Modřice – Šakvice“ v podrobnosti dokumentace pro vydání rozhodnutí o umístění stavby dráhy dle přílohy č. 3 vyhlášky č. 499/2006 Sb., o dokumentaci staveb, ve znění pozdějších předpisů na stavební zákon č. 183/2006 Sb., ve znění pozdějších předpisů (dále jen „</w:t>
      </w:r>
      <w:r w:rsidRPr="00B25723">
        <w:rPr>
          <w:b/>
        </w:rPr>
        <w:t>DÚR</w:t>
      </w:r>
      <w:r w:rsidR="00BF71FD">
        <w:t xml:space="preserve">“) a </w:t>
      </w:r>
      <w:r>
        <w:t xml:space="preserve">zpracování dokumentace EIA stavby "RS 2 VRT Modřice Šakvice“ dle zákona č. 100/2001 Sb., o posuzování vlivů na životní prostředí a o změně některých souvisejících zákonů (zákon o posuzování </w:t>
      </w:r>
      <w:r w:rsidR="00B25723">
        <w:t>vlivů na životní prostředí), ve </w:t>
      </w:r>
      <w:r>
        <w:t xml:space="preserve">znění pozdějších předpisů, (dále jen </w:t>
      </w:r>
      <w:r w:rsidRPr="00A66FD4">
        <w:t>„</w:t>
      </w:r>
      <w:r w:rsidRPr="00B25723">
        <w:rPr>
          <w:b/>
        </w:rPr>
        <w:t>Dokumentace EIA</w:t>
      </w:r>
      <w:r w:rsidRPr="00A66FD4">
        <w:t>“</w:t>
      </w:r>
      <w:r>
        <w:t>), v souvislosti se zamýšlenou realizací úseku vysokorychlostní trati "RS 2 VRT Modřice – Šakvice" (dále jen „</w:t>
      </w:r>
      <w:r w:rsidRPr="00B25723">
        <w:rPr>
          <w:b/>
        </w:rPr>
        <w:t>Záměr</w:t>
      </w:r>
      <w:r>
        <w:t>“)</w:t>
      </w:r>
      <w:r w:rsidR="00BF71FD" w:rsidRPr="00BF71FD">
        <w:t xml:space="preserve">, </w:t>
      </w:r>
      <w:r w:rsidR="00B25723">
        <w:t xml:space="preserve">a to včetně </w:t>
      </w:r>
      <w:r w:rsidR="00BF71FD" w:rsidRPr="00BF71FD">
        <w:t>podání žádosti o vydání územního rozhodnutí, zajištění činností souvisejících s procesem územního řízení a další spolupráce při vydání příslušných rozhodnutí</w:t>
      </w:r>
      <w:r w:rsidR="00B25723">
        <w:t xml:space="preserve">, zejména </w:t>
      </w:r>
      <w:r w:rsidR="00B25723" w:rsidRPr="00B25723">
        <w:t>rozhodnutí o umístění stavby</w:t>
      </w:r>
      <w:r w:rsidR="00B25723">
        <w:t>,</w:t>
      </w:r>
      <w:r w:rsidR="00BF71FD" w:rsidRPr="00BF71FD">
        <w:t xml:space="preserve"> až do nabytí jejich právní moci</w:t>
      </w:r>
      <w:r w:rsidR="00BF71FD">
        <w:t>. Dále ve zpracování</w:t>
      </w:r>
      <w:r>
        <w:t xml:space="preserve"> veškeré technické, ekonomické a jiné dokumentace souvi</w:t>
      </w:r>
      <w:r w:rsidR="00B25723">
        <w:t xml:space="preserve">sející s DÚR a Dokumentací EIA </w:t>
      </w:r>
      <w:r>
        <w:t>vč</w:t>
      </w:r>
      <w:r w:rsidR="00BF71FD">
        <w:t>etně</w:t>
      </w:r>
      <w:r>
        <w:t xml:space="preserve"> souhrnného rozpočtu Záměru (dále jen „</w:t>
      </w:r>
      <w:r w:rsidRPr="00B25723">
        <w:rPr>
          <w:b/>
        </w:rPr>
        <w:t>SR</w:t>
      </w:r>
      <w:r>
        <w:t>“), hodnocení ekonomické efektivnosti stavby</w:t>
      </w:r>
      <w:r w:rsidR="00BF71FD">
        <w:t>,</w:t>
      </w:r>
      <w:r>
        <w:t xml:space="preserve"> posouzení RAMS</w:t>
      </w:r>
      <w:r w:rsidR="00BF71FD">
        <w:t xml:space="preserve"> a zajištění další součinnosti (při projednávání záměru nad rámec DÚR a dokumentace EIA)</w:t>
      </w:r>
      <w:r w:rsidR="00B25723">
        <w:t>. T</w:t>
      </w:r>
      <w:r>
        <w:t>o</w:t>
      </w:r>
      <w:r w:rsidR="00B25723">
        <w:t> vše v </w:t>
      </w:r>
      <w:r>
        <w:t>rozsahu dle čl. 1</w:t>
      </w:r>
      <w:r w:rsidR="00BF71FD">
        <w:t>.1</w:t>
      </w:r>
      <w:r>
        <w:t xml:space="preserve"> ZTP – přílohy č. 3c Smlouvy (</w:t>
      </w:r>
      <w:r w:rsidR="003527A4" w:rsidRPr="00ED1FCC">
        <w:t>dále jen „</w:t>
      </w:r>
      <w:r w:rsidR="003527A4" w:rsidRPr="00ED1FCC">
        <w:rPr>
          <w:b/>
        </w:rPr>
        <w:t>Dílo</w:t>
      </w:r>
      <w:r w:rsidR="003527A4" w:rsidRPr="00ED1FCC">
        <w:t>“;</w:t>
      </w:r>
      <w:r w:rsidR="003527A4">
        <w:t xml:space="preserve"> </w:t>
      </w:r>
      <w:r>
        <w:t>srovnatelně v čl. 4.2 Zadávací dokumentace, resp. její části s názvem „</w:t>
      </w:r>
      <w:r w:rsidRPr="00B25723">
        <w:rPr>
          <w:b/>
        </w:rPr>
        <w:t>Pokyny pro dodavatele</w:t>
      </w:r>
      <w:r w:rsidR="00B25723">
        <w:t>“).</w:t>
      </w:r>
    </w:p>
    <w:p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0FD2" w:rsidRDefault="003F0FD2" w:rsidP="002562FC">
      <w:pPr>
        <w:pStyle w:val="Text1-2"/>
        <w:tabs>
          <w:tab w:val="clear" w:pos="4622"/>
        </w:tabs>
        <w:ind w:left="1276" w:hanging="567"/>
      </w:pPr>
      <w:r>
        <w:lastRenderedPageBreak/>
        <w:t>v případě jakékoliv nejistoty ohledně výkladu ustanovení této Smlouvy budou tato ustanovení vykládána tak, aby v co nejširší míře zohledňovala účel Veřejné zakázky vyjádřený Zadávací dokumentací,</w:t>
      </w:r>
    </w:p>
    <w:p w:rsidR="003F0FD2" w:rsidRDefault="003F0FD2" w:rsidP="002562FC">
      <w:pPr>
        <w:pStyle w:val="Text1-2"/>
        <w:tabs>
          <w:tab w:val="clear" w:pos="4622"/>
        </w:tabs>
        <w:ind w:left="1276" w:hanging="567"/>
      </w:pPr>
      <w:r>
        <w:t>v případě chybějících ustanovení této Smlouvy budou použita dostatečně konkrétní ustanovení Zadávací dokumentace nebo Nabídky Zhotovitele,</w:t>
      </w:r>
    </w:p>
    <w:p w:rsidR="003F0FD2" w:rsidRDefault="003F0FD2" w:rsidP="002562FC">
      <w:pPr>
        <w:pStyle w:val="Text1-2"/>
        <w:tabs>
          <w:tab w:val="clear" w:pos="4622"/>
        </w:tabs>
        <w:ind w:left="1276" w:hanging="567"/>
      </w:pPr>
      <w:r>
        <w:t>Zhotovitel je vázán svou Nabídkou předloženou Objednateli v rámci zadávacího řízení na zadání Veřejné zakázky, která se pro úpravu vzájemných vztahů vyplývajících z této Smlouvy použije subsidiárně.</w:t>
      </w:r>
    </w:p>
    <w:p w:rsidR="003F0FD2" w:rsidRDefault="003F0FD2" w:rsidP="003F0FD2">
      <w:pPr>
        <w:pStyle w:val="Nadpis1-1"/>
      </w:pPr>
      <w:r>
        <w:t>PŘEDMĚT, CENA A HARMONOGRAM PLNĚNÍ SMLOUVY</w:t>
      </w:r>
    </w:p>
    <w:p w:rsidR="003F0FD2" w:rsidRDefault="003F0FD2" w:rsidP="003527A4">
      <w:pPr>
        <w:pStyle w:val="Text1-1"/>
      </w:pPr>
      <w:r>
        <w:t>Zhotovitel se zavazuje v souladu s touto Smlouvou provést Dílo dle specifikace uvedené v</w:t>
      </w:r>
      <w:r w:rsidR="00B25723">
        <w:t> čl.</w:t>
      </w:r>
      <w:r w:rsidR="003527A4">
        <w:t xml:space="preserve"> 1</w:t>
      </w:r>
      <w:r w:rsidR="00B25723">
        <w:t>.1</w:t>
      </w:r>
      <w:r>
        <w:t xml:space="preserve"> </w:t>
      </w:r>
      <w:r w:rsidR="003527A4" w:rsidRPr="003527A4">
        <w:t xml:space="preserve">ZTP – přílohy č. 3c Smlouvy </w:t>
      </w:r>
      <w:r>
        <w:t>této Sm</w:t>
      </w:r>
      <w:r w:rsidR="00B25723">
        <w:t>louvy, a předat jej Objednateli.</w:t>
      </w:r>
    </w:p>
    <w:p w:rsidR="003F0FD2" w:rsidRDefault="003F0FD2" w:rsidP="003F0FD2">
      <w:pPr>
        <w:pStyle w:val="Text1-1"/>
      </w:pPr>
      <w:r>
        <w:t xml:space="preserve">Objednatel se zavazuje Zhotoviteli poskytnout </w:t>
      </w:r>
      <w:r w:rsidR="006A7CF1">
        <w:t>veškerou nezbytnou součinnost k </w:t>
      </w:r>
      <w:r>
        <w:t xml:space="preserve">provedení Díla. </w:t>
      </w:r>
    </w:p>
    <w:p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0FD2" w:rsidRPr="005F235E" w:rsidRDefault="003F0FD2" w:rsidP="003F0FD2">
      <w:pPr>
        <w:pStyle w:val="Text1-1"/>
      </w:pPr>
      <w:r>
        <w:t xml:space="preserve">Zhotovitel se v souladu se svou Nabídkou </w:t>
      </w:r>
      <w:r w:rsidRPr="005F235E">
        <w:t>zavazuje dokončit a předat Objednateli Dílo nebo jeho jednotlivé části v termínech uvedených v</w:t>
      </w:r>
      <w:r w:rsidR="003527A4" w:rsidRPr="005F235E">
        <w:t> čl. 5.4 ZTP – přílohy č. 3c Smlouvy</w:t>
      </w:r>
      <w:r w:rsidRPr="005F235E">
        <w:t xml:space="preserve"> (dále jen „</w:t>
      </w:r>
      <w:r w:rsidRPr="005F235E">
        <w:rPr>
          <w:rStyle w:val="Tun"/>
        </w:rPr>
        <w:t>Harmonogram plnění</w:t>
      </w:r>
      <w:r w:rsidRPr="005F235E">
        <w:t>“).</w:t>
      </w:r>
    </w:p>
    <w:p w:rsidR="003F0FD2" w:rsidRDefault="00040788" w:rsidP="003F0FD2">
      <w:pPr>
        <w:pStyle w:val="Text1-1"/>
      </w:pPr>
      <w:r>
        <w:t>NEOBSAZENO</w:t>
      </w:r>
    </w:p>
    <w:p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rsidR="003F0FD2" w:rsidRPr="00D8620F" w:rsidRDefault="003F0FD2" w:rsidP="003F0FD2">
      <w:pPr>
        <w:pStyle w:val="Text1-1"/>
      </w:pPr>
      <w:r>
        <w:t xml:space="preserve">Smluvní strany se dohodly, že Zhotovitel na sebe přebírá nebezpečí změny okolností ve smyslu ust. § 1765 odst. 2 a § 2620 odst. 2 občanského zákoníku. Tzn., že Zhotoviteli nevznikne vůči Objednateli při změně okolností právo domáhat se obnovení jednání o </w:t>
      </w:r>
      <w:r w:rsidRPr="00D8620F">
        <w:t>Smlouvě ani zvýšení Ceny za Dílo ani zrušení Smlouvy.</w:t>
      </w:r>
    </w:p>
    <w:p w:rsidR="003F0FD2" w:rsidRPr="00D8620F" w:rsidRDefault="003F0FD2" w:rsidP="00930F78">
      <w:pPr>
        <w:pStyle w:val="Text1-1"/>
      </w:pPr>
      <w:r w:rsidRPr="00D8620F">
        <w:t>Ust. § 2605 odst. 1 občanského zákoníku se nepoužije. Dílo je provedeno tehdy, je-li dokončeno řádně a včas a Objednatelem převzato sjednaným způsobem.</w:t>
      </w:r>
    </w:p>
    <w:p w:rsidR="003F0FD2" w:rsidRPr="00D8620F" w:rsidRDefault="003527A4" w:rsidP="00930F78">
      <w:pPr>
        <w:pStyle w:val="Text1-1"/>
      </w:pPr>
      <w:r w:rsidRPr="00D8620F">
        <w:t>Místem plnění Díla je:</w:t>
      </w:r>
      <w:r w:rsidR="003F0FD2" w:rsidRPr="00D8620F">
        <w:t xml:space="preserve"> </w:t>
      </w:r>
      <w:r w:rsidRPr="00D8620F">
        <w:t>Praha, Česká republika.</w:t>
      </w:r>
    </w:p>
    <w:p w:rsidR="003F0FD2" w:rsidRDefault="003F0FD2" w:rsidP="00930F78">
      <w:pPr>
        <w:pStyle w:val="Nadpis1-1"/>
      </w:pPr>
      <w:r>
        <w:t>OSTATNÍ USTANOVENÍ</w:t>
      </w:r>
    </w:p>
    <w:p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0FD2" w:rsidRDefault="003F0FD2" w:rsidP="00930F78">
      <w:pPr>
        <w:pStyle w:val="Text1-1"/>
      </w:pPr>
      <w:r>
        <w:t>Zhotovitel se zavazuje přijmout vhodná technická a organizační opatření podle nařízení Evropského parlamentu a Rady (EU) 2016/679 ze dne 27.</w:t>
      </w:r>
      <w:r w:rsidR="00930F78">
        <w:t> </w:t>
      </w:r>
      <w:r>
        <w:t xml:space="preserve">dubna 2016 o ochraně </w:t>
      </w:r>
      <w:r>
        <w:lastRenderedPageBreak/>
        <w:t>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rsidR="003F0FD2" w:rsidRDefault="003F0FD2" w:rsidP="00930F78">
      <w:pPr>
        <w:pStyle w:val="Nadpis1-1"/>
      </w:pPr>
      <w:r>
        <w:t>ZÁVĚREČNÁ USTANOVENÍ</w:t>
      </w:r>
    </w:p>
    <w:p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rsidR="003F0FD2" w:rsidRDefault="003F0FD2" w:rsidP="00930F78">
      <w:pPr>
        <w:pStyle w:val="Text1-1"/>
      </w:pPr>
      <w:r>
        <w:t>Tato Smlouva nabývá platnosti dnem jejího pod</w:t>
      </w:r>
      <w:r w:rsidR="006A7CF1">
        <w:t>pisu poslední Smluvní stranou a </w:t>
      </w:r>
      <w:r>
        <w:t>účinnosti dnem uveřejnění v registru smluv.</w:t>
      </w:r>
    </w:p>
    <w:p w:rsidR="003F0FD2" w:rsidRPr="005B4D6A" w:rsidRDefault="003F0FD2" w:rsidP="00930F78">
      <w:pPr>
        <w:pStyle w:val="Text1-1"/>
      </w:pPr>
      <w:r w:rsidRPr="005B4D6A">
        <w:t>Tuto Smlouvu je možné měnit pouze písemnou dohodou smluvních stran ve formě číslovaných dodatků této Smlouvy, podepsaných za každou smluvní stranu osobou nebo osobami oprávněnými jednat za smluvní stranu.</w:t>
      </w:r>
    </w:p>
    <w:p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0FD2" w:rsidRDefault="003F0FD2" w:rsidP="00930F78">
      <w:pPr>
        <w:pStyle w:val="Text1-1"/>
      </w:pPr>
      <w:r>
        <w:t>Smluvní strany se ve smyslu ust. § 630 odst. 1 občanského zákoníku dohodly, že promlčení práv plynoucích z ust. odst. 15.6, 16.14 a 17.15 Obchodních podmínek trvá patnáct let. Tato lhůta je počítána ode dne, kdy právo mohlo být uplatněno poprvé.</w:t>
      </w:r>
    </w:p>
    <w:p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B920BF" w:rsidRPr="00B920BF" w:rsidRDefault="00B920BF" w:rsidP="00B920BF">
      <w:pPr>
        <w:pStyle w:val="Text1-1"/>
        <w:rPr>
          <w:b/>
        </w:rPr>
      </w:pPr>
      <w:r w:rsidRPr="00B920BF">
        <w:rPr>
          <w:b/>
        </w:rPr>
        <w:t>Tato Smlouva je vyhotovena elektronicky, každý elektronický obraz Smlouvy má platnost originálu.</w:t>
      </w:r>
    </w:p>
    <w:p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w:t>
      </w:r>
      <w:r>
        <w:lastRenderedPageBreak/>
        <w:t>zveřejněním těla Smlouvy (tzn. bez jejích příloh s výjimkou Obchodních podmínek) na internetových stránkách Objednatele</w:t>
      </w:r>
    </w:p>
    <w:p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w:t>
      </w:r>
      <w:r w:rsidR="00B920BF">
        <w:t>ní § 504 občanského zákoníku, a </w:t>
      </w:r>
      <w:r>
        <w:t>zavazuje se neprodleně písemně sdělit Objednateli skutečnost, že takto označené informace přestaly naplňovat znaky obchodního tajemství.</w:t>
      </w:r>
    </w:p>
    <w:p w:rsidR="003F0FD2" w:rsidRDefault="003F0FD2" w:rsidP="00930F78">
      <w:pPr>
        <w:pStyle w:val="Text1-1"/>
      </w:pPr>
      <w:r>
        <w:t>Osoby uzavírající tuto Smlouvu za Smluvní strany souhlasí s uveřejněním svých osobních údajů, které jsou uvedeny v této Smlouvě, spolu se Smlouvou v registru smluv. Tento souhl</w:t>
      </w:r>
      <w:r w:rsidR="00470696">
        <w:t>as je udělen na dobu neurčitou.</w:t>
      </w:r>
    </w:p>
    <w:p w:rsidR="003F0FD2" w:rsidRDefault="003F0FD2" w:rsidP="00930F78">
      <w:pPr>
        <w:pStyle w:val="Text1-1"/>
      </w:pPr>
      <w:r>
        <w:t>Součást Smlouvy tvoří tyto přílohy:</w:t>
      </w:r>
    </w:p>
    <w:p w:rsidR="00930F78" w:rsidRDefault="00930F78" w:rsidP="00B920BF">
      <w:pPr>
        <w:pStyle w:val="Textbezslovn"/>
        <w:spacing w:before="80" w:after="0"/>
        <w:ind w:left="2268" w:hanging="1559"/>
      </w:pPr>
      <w:r w:rsidRPr="00D8620F">
        <w:t>Příloha č. 1</w:t>
      </w:r>
      <w:r w:rsidRPr="00D8620F">
        <w:tab/>
      </w:r>
      <w:r w:rsidR="00D8620F" w:rsidRPr="00D8620F">
        <w:t xml:space="preserve">Pokyny pro dodavatele „RS </w:t>
      </w:r>
      <w:r w:rsidR="00D8620F">
        <w:t>2</w:t>
      </w:r>
      <w:r w:rsidR="00D8620F" w:rsidRPr="00D8620F">
        <w:t xml:space="preserve"> VRT </w:t>
      </w:r>
      <w:r w:rsidR="00D8620F">
        <w:t xml:space="preserve">Modřice </w:t>
      </w:r>
      <w:r w:rsidR="00D8620F" w:rsidRPr="00D8620F">
        <w:t xml:space="preserve">– </w:t>
      </w:r>
      <w:r w:rsidR="00D8620F">
        <w:t>Šakvice</w:t>
      </w:r>
      <w:r w:rsidR="00D8620F" w:rsidRPr="00D8620F">
        <w:t>“; Zpracování dokumentace pro územní řízení</w:t>
      </w:r>
      <w:r w:rsidR="00805B02">
        <w:t xml:space="preserve"> </w:t>
      </w:r>
      <w:r w:rsidR="005F235E" w:rsidRPr="005F235E">
        <w:t>„[</w:t>
      </w:r>
      <w:r w:rsidR="005F235E" w:rsidRPr="005F235E">
        <w:rPr>
          <w:highlight w:val="green"/>
        </w:rPr>
        <w:t>ODKAZ VLOŽÍ OBJEDNATEL</w:t>
      </w:r>
      <w:r w:rsidR="005F235E" w:rsidRPr="005F235E">
        <w:t>]“</w:t>
      </w:r>
    </w:p>
    <w:p w:rsidR="00930F78" w:rsidRDefault="00930F78" w:rsidP="00B920BF">
      <w:pPr>
        <w:pStyle w:val="Textbezslovn"/>
        <w:spacing w:before="80" w:after="0"/>
        <w:ind w:left="2268" w:hanging="1559"/>
      </w:pPr>
      <w:r>
        <w:t>Příloha č. 2</w:t>
      </w:r>
      <w:r>
        <w:tab/>
        <w:t>Obchodní podmínky OP/DUR</w:t>
      </w:r>
      <w:r w:rsidR="003527A4">
        <w:t xml:space="preserve"> </w:t>
      </w:r>
      <w:r w:rsidR="003527A4" w:rsidRPr="003527A4">
        <w:t>(samostatná příloha)</w:t>
      </w:r>
    </w:p>
    <w:p w:rsidR="00B920BF" w:rsidRDefault="00B920BF" w:rsidP="00B920BF">
      <w:pPr>
        <w:pStyle w:val="Textbezslovn"/>
        <w:spacing w:before="80" w:after="0"/>
        <w:ind w:left="2268" w:hanging="1559"/>
      </w:pPr>
      <w:r>
        <w:t>Příloha č. 3</w:t>
      </w:r>
      <w:r>
        <w:tab/>
        <w:t>Technické podmínky</w:t>
      </w:r>
    </w:p>
    <w:p w:rsidR="00B920BF" w:rsidRDefault="00B920BF" w:rsidP="00D8620F">
      <w:pPr>
        <w:pStyle w:val="Textbezslovn"/>
        <w:spacing w:before="80" w:after="0"/>
        <w:ind w:left="2552" w:hanging="1559"/>
      </w:pPr>
      <w:r>
        <w:t>Příloha č. 3a</w:t>
      </w:r>
      <w:r>
        <w:tab/>
        <w:t>Technické kvalitativní podmínky staveb státních drah (TKP Staveb)</w:t>
      </w:r>
    </w:p>
    <w:p w:rsidR="00B920BF" w:rsidRPr="00B920BF" w:rsidRDefault="00B920BF" w:rsidP="00D8620F">
      <w:pPr>
        <w:pStyle w:val="Textbezslovn"/>
        <w:spacing w:before="80" w:after="0"/>
        <w:ind w:left="2552" w:hanging="1559"/>
      </w:pPr>
      <w:r>
        <w:t>Příloha č. 3b</w:t>
      </w:r>
      <w:r>
        <w:tab/>
        <w:t xml:space="preserve">Všeobecné technické </w:t>
      </w:r>
      <w:r w:rsidRPr="00B920BF">
        <w:t xml:space="preserve">podmínky (samostatná příloha) </w:t>
      </w:r>
    </w:p>
    <w:p w:rsidR="00B920BF" w:rsidRDefault="00B920BF" w:rsidP="00D8620F">
      <w:pPr>
        <w:pStyle w:val="Textbezslovn"/>
        <w:spacing w:before="80" w:after="0"/>
        <w:ind w:left="2552" w:hanging="1559"/>
      </w:pPr>
      <w:r w:rsidRPr="00B920BF">
        <w:t>Příloha č. 3c</w:t>
      </w:r>
      <w:r w:rsidRPr="00B920BF">
        <w:tab/>
        <w:t>Zvláštní technické podmínky (samostatná příloha)</w:t>
      </w:r>
      <w:r>
        <w:t xml:space="preserve"> </w:t>
      </w:r>
    </w:p>
    <w:p w:rsidR="00B920BF" w:rsidRDefault="00B920BF" w:rsidP="00B920BF">
      <w:pPr>
        <w:pStyle w:val="Textbezslovn"/>
        <w:spacing w:before="80" w:after="0"/>
        <w:ind w:left="2268" w:hanging="1559"/>
      </w:pPr>
      <w:r w:rsidRPr="005B4D6A">
        <w:t>Příloha č. 4</w:t>
      </w:r>
      <w:r w:rsidRPr="005B4D6A">
        <w:tab/>
        <w:t>Rozpis Ceny Díla</w:t>
      </w:r>
    </w:p>
    <w:p w:rsidR="00930F78" w:rsidRDefault="00930F78" w:rsidP="00B920BF">
      <w:pPr>
        <w:pStyle w:val="Textbezslovn"/>
        <w:spacing w:before="80" w:after="0"/>
        <w:ind w:left="2268" w:hanging="1559"/>
      </w:pPr>
      <w:r>
        <w:t>Příloha č. 5</w:t>
      </w:r>
      <w:r>
        <w:tab/>
        <w:t>Harmonogram plnění</w:t>
      </w:r>
      <w:r w:rsidR="00ED1FCC">
        <w:t xml:space="preserve"> </w:t>
      </w:r>
      <w:r w:rsidR="00ED1FCC" w:rsidRPr="00ED1FCC">
        <w:t>(viz čl. 5.4 ZTP – Příloha č. 3c Smlouvy)</w:t>
      </w:r>
    </w:p>
    <w:p w:rsidR="00930F78" w:rsidRDefault="00930F78" w:rsidP="00B920BF">
      <w:pPr>
        <w:pStyle w:val="Textbezslovn"/>
        <w:spacing w:before="80" w:after="0"/>
        <w:ind w:left="2268" w:hanging="1559"/>
      </w:pPr>
      <w:r>
        <w:t>Příloha č. 6</w:t>
      </w:r>
      <w:r>
        <w:tab/>
        <w:t>Oprávněné osoby</w:t>
      </w:r>
    </w:p>
    <w:p w:rsidR="00930F78" w:rsidRPr="00124751" w:rsidRDefault="00930F78" w:rsidP="00B920BF">
      <w:pPr>
        <w:pStyle w:val="Textbezslovn"/>
        <w:spacing w:before="80" w:after="0"/>
        <w:ind w:left="2268" w:hanging="1559"/>
      </w:pPr>
      <w:r w:rsidRPr="00124751">
        <w:t>Příloha č. 7</w:t>
      </w:r>
      <w:r w:rsidRPr="00124751">
        <w:tab/>
        <w:t xml:space="preserve">Seznam požadovaných pojištění </w:t>
      </w:r>
    </w:p>
    <w:p w:rsidR="00930F78" w:rsidRPr="00124751" w:rsidRDefault="00930F78" w:rsidP="00B920BF">
      <w:pPr>
        <w:pStyle w:val="Textbezslovn"/>
        <w:spacing w:before="80" w:after="0"/>
        <w:ind w:left="2268" w:hanging="1559"/>
      </w:pPr>
      <w:r w:rsidRPr="00124751">
        <w:t>Příloha č. 8</w:t>
      </w:r>
      <w:r w:rsidRPr="00124751">
        <w:tab/>
        <w:t>Seznam poddodavatelů</w:t>
      </w:r>
    </w:p>
    <w:p w:rsidR="00930F78" w:rsidRPr="00124751" w:rsidRDefault="00930F78" w:rsidP="00B920BF">
      <w:pPr>
        <w:pStyle w:val="Textbezslovn"/>
        <w:spacing w:before="80" w:after="0"/>
        <w:ind w:left="2268" w:hanging="1559"/>
      </w:pPr>
      <w:r w:rsidRPr="00124751">
        <w:t>Příloha č. 9</w:t>
      </w:r>
      <w:r w:rsidRPr="00124751">
        <w:tab/>
        <w:t>Související dokumenty</w:t>
      </w:r>
    </w:p>
    <w:p w:rsidR="00930F78" w:rsidRDefault="00930F78" w:rsidP="00B920BF">
      <w:pPr>
        <w:pStyle w:val="Textbezslovn"/>
        <w:spacing w:before="80" w:after="0"/>
        <w:ind w:left="2268" w:hanging="1559"/>
      </w:pPr>
      <w:r w:rsidRPr="00124751">
        <w:t>Příloha č. 10</w:t>
      </w:r>
      <w:r w:rsidRPr="00124751">
        <w:tab/>
        <w:t>Zmocnění Vedoucího Zhotovitele</w:t>
      </w:r>
    </w:p>
    <w:p w:rsidR="005B4D6A" w:rsidRPr="00124751" w:rsidRDefault="005B4D6A" w:rsidP="00B920BF">
      <w:pPr>
        <w:pStyle w:val="Textbezslovn"/>
        <w:spacing w:before="80" w:after="0"/>
        <w:ind w:left="2268" w:hanging="1559"/>
      </w:pPr>
      <w:r w:rsidRPr="005B4D6A">
        <w:t>Příloha č. 1</w:t>
      </w:r>
      <w:r>
        <w:t>1</w:t>
      </w:r>
      <w:r w:rsidRPr="005B4D6A">
        <w:tab/>
        <w:t>Dohoda o mlčelivosti (s vybraným dodavatelem)</w:t>
      </w:r>
    </w:p>
    <w:p w:rsidR="00930F78" w:rsidRDefault="00930F78" w:rsidP="00B920BF">
      <w:pPr>
        <w:pStyle w:val="Textbezslovn"/>
        <w:spacing w:before="80" w:after="0"/>
        <w:ind w:left="2268" w:hanging="1559"/>
      </w:pPr>
    </w:p>
    <w:p w:rsidR="00DF05B9" w:rsidRDefault="00DF05B9" w:rsidP="00930F78">
      <w:pPr>
        <w:pStyle w:val="Textbezodsazen"/>
        <w:rPr>
          <w:rStyle w:val="Tun"/>
        </w:rPr>
      </w:pPr>
    </w:p>
    <w:p w:rsidR="00470696" w:rsidRDefault="00470696" w:rsidP="00930F78">
      <w:pPr>
        <w:pStyle w:val="Textbezodsazen"/>
        <w:rPr>
          <w:rStyle w:val="Tun"/>
        </w:rPr>
      </w:pPr>
    </w:p>
    <w:p w:rsidR="00470696" w:rsidRDefault="00470696" w:rsidP="00930F78">
      <w:pPr>
        <w:pStyle w:val="Textbezodsazen"/>
        <w:rPr>
          <w:rStyle w:val="Tun"/>
        </w:rPr>
      </w:pPr>
    </w:p>
    <w:p w:rsidR="00470696" w:rsidRDefault="00470696" w:rsidP="00930F78">
      <w:pPr>
        <w:pStyle w:val="Textbezodsazen"/>
        <w:rPr>
          <w:rStyle w:val="Tun"/>
        </w:rPr>
      </w:pPr>
    </w:p>
    <w:p w:rsidR="00470696" w:rsidRDefault="00470696" w:rsidP="00930F78">
      <w:pPr>
        <w:pStyle w:val="Textbezodsazen"/>
        <w:rPr>
          <w:rStyle w:val="Tun"/>
        </w:rPr>
      </w:pPr>
    </w:p>
    <w:p w:rsidR="00470696" w:rsidRDefault="00470696" w:rsidP="00930F78">
      <w:pPr>
        <w:pStyle w:val="Textbezodsazen"/>
        <w:rPr>
          <w:rStyle w:val="Tun"/>
        </w:rPr>
      </w:pPr>
    </w:p>
    <w:p w:rsidR="003F0FD2" w:rsidRPr="00930F78" w:rsidRDefault="003F0FD2" w:rsidP="00930F78">
      <w:pPr>
        <w:pStyle w:val="Textbezodsazen"/>
        <w:rPr>
          <w:rStyle w:val="Tun"/>
        </w:rPr>
      </w:pPr>
      <w:r w:rsidRPr="00930F78">
        <w:rPr>
          <w:rStyle w:val="Tun"/>
        </w:rPr>
        <w:lastRenderedPageBreak/>
        <w:t>Smluvní strany prohlašují, že si tuto Smlouvu přečetly, že s jejím obsahem s</w:t>
      </w:r>
      <w:r w:rsidR="006A7CF1">
        <w:rPr>
          <w:rStyle w:val="Tun"/>
        </w:rPr>
        <w:t>ouhlasí a </w:t>
      </w:r>
      <w:r w:rsidRPr="00930F78">
        <w:rPr>
          <w:rStyle w:val="Tun"/>
        </w:rPr>
        <w:t>na důkaz toho k ní připojují svoje podpisy.</w:t>
      </w:r>
    </w:p>
    <w:p w:rsidR="00930F78" w:rsidRDefault="00930F78" w:rsidP="003F0FD2">
      <w:pPr>
        <w:pStyle w:val="Textbezodsazen"/>
      </w:pPr>
    </w:p>
    <w:p w:rsidR="00DF05B9" w:rsidRDefault="00DF05B9" w:rsidP="003F0FD2">
      <w:pPr>
        <w:pStyle w:val="Textbezodsazen"/>
      </w:pPr>
    </w:p>
    <w:p w:rsidR="00470696" w:rsidRDefault="00470696" w:rsidP="003F0FD2">
      <w:pPr>
        <w:pStyle w:val="Textbezodsazen"/>
      </w:pPr>
    </w:p>
    <w:p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__.__.______</w:t>
      </w:r>
    </w:p>
    <w:p w:rsidR="003F0FD2" w:rsidRDefault="003F0FD2" w:rsidP="003F0FD2">
      <w:pPr>
        <w:pStyle w:val="Textbezodsazen"/>
      </w:pPr>
    </w:p>
    <w:p w:rsidR="00930F78" w:rsidRDefault="00930F78" w:rsidP="003F0FD2">
      <w:pPr>
        <w:pStyle w:val="Textbezodsazen"/>
      </w:pPr>
    </w:p>
    <w:p w:rsidR="00470696" w:rsidRDefault="00470696" w:rsidP="003F0FD2">
      <w:pPr>
        <w:pStyle w:val="Textbezodsazen"/>
      </w:pPr>
    </w:p>
    <w:p w:rsidR="00930F78" w:rsidRDefault="00930F78" w:rsidP="003F0FD2">
      <w:pPr>
        <w:pStyle w:val="Textbezodsazen"/>
      </w:pPr>
    </w:p>
    <w:p w:rsidR="003F0FD2" w:rsidRDefault="003F0FD2" w:rsidP="003F0FD2">
      <w:pPr>
        <w:pStyle w:val="Textbezodsazen"/>
      </w:pPr>
      <w:r>
        <w:t>................................................</w:t>
      </w:r>
      <w:r w:rsidR="00930F78">
        <w:tab/>
      </w:r>
      <w:r w:rsidR="00930F78">
        <w:tab/>
      </w:r>
      <w:r w:rsidR="00930F78">
        <w:tab/>
        <w:t>................................................</w:t>
      </w:r>
    </w:p>
    <w:p w:rsidR="003F0FD2" w:rsidRPr="00930F78" w:rsidRDefault="003F0FD2" w:rsidP="00930F78">
      <w:pPr>
        <w:pStyle w:val="Bezmezer"/>
        <w:rPr>
          <w:rStyle w:val="Tun"/>
        </w:rPr>
      </w:pPr>
      <w:r w:rsidRPr="00930F78">
        <w:rPr>
          <w:rStyle w:val="Tun"/>
        </w:rPr>
        <w:t>Ing. Mojmír Nejezchleb</w:t>
      </w:r>
      <w:r w:rsidR="00DF05B9">
        <w:rPr>
          <w:rStyle w:val="Tun"/>
        </w:rPr>
        <w:tab/>
      </w:r>
      <w:r w:rsidR="00DF05B9">
        <w:rPr>
          <w:rStyle w:val="Tun"/>
        </w:rPr>
        <w:tab/>
      </w:r>
      <w:r w:rsidR="00DF05B9">
        <w:rPr>
          <w:rStyle w:val="Tun"/>
        </w:rPr>
        <w:tab/>
      </w:r>
      <w:r w:rsidR="00DF05B9">
        <w:rPr>
          <w:rStyle w:val="Tun"/>
        </w:rPr>
        <w:tab/>
      </w:r>
      <w:r w:rsidR="00930F78" w:rsidRPr="00930F78">
        <w:rPr>
          <w:rStyle w:val="Tun"/>
        </w:rPr>
        <w:t>"[</w:t>
      </w:r>
      <w:r w:rsidR="00930F78" w:rsidRPr="00930F78">
        <w:rPr>
          <w:rStyle w:val="Tun"/>
          <w:highlight w:val="yellow"/>
        </w:rPr>
        <w:t>VLOŽÍ ZHOTOVITEL</w:t>
      </w:r>
      <w:r w:rsidR="00930F78" w:rsidRPr="00930F78">
        <w:rPr>
          <w:rStyle w:val="Tun"/>
        </w:rPr>
        <w:t>]"</w:t>
      </w:r>
    </w:p>
    <w:p w:rsidR="003F0FD2" w:rsidRDefault="003F0FD2" w:rsidP="00930F78">
      <w:pPr>
        <w:pStyle w:val="Bezmezer"/>
      </w:pPr>
      <w:r>
        <w:t>náměstek GŘ pro modernizaci dráhy</w:t>
      </w:r>
    </w:p>
    <w:p w:rsidR="003F0FD2" w:rsidRPr="00153D42" w:rsidRDefault="003F0FD2" w:rsidP="00930F78">
      <w:pPr>
        <w:pStyle w:val="Bezmezer"/>
      </w:pPr>
      <w:r w:rsidRPr="00153D42">
        <w:t>Správa</w:t>
      </w:r>
      <w:r w:rsidR="000509D4" w:rsidRPr="00153D42">
        <w:t xml:space="preserve"> železnic</w:t>
      </w:r>
      <w:r w:rsidRPr="00153D42">
        <w:t>, státní organizace</w:t>
      </w:r>
    </w:p>
    <w:p w:rsidR="003F0FD2" w:rsidRPr="00153D42" w:rsidRDefault="003F0FD2" w:rsidP="00B42F40">
      <w:pPr>
        <w:pStyle w:val="Textbezodsazen"/>
      </w:pPr>
    </w:p>
    <w:p w:rsidR="003F0FD2" w:rsidRDefault="003F0FD2" w:rsidP="00B42F40">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AB4F25">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rsidR="004F0093" w:rsidRPr="00D21514" w:rsidRDefault="004F0093" w:rsidP="004F0093">
      <w:pPr>
        <w:pStyle w:val="Nadpisbezsl1-1"/>
      </w:pPr>
      <w:r w:rsidRPr="00D21514">
        <w:lastRenderedPageBreak/>
        <w:t>Příloha č. 1</w:t>
      </w:r>
    </w:p>
    <w:p w:rsidR="004F0093" w:rsidRDefault="00D21514" w:rsidP="004F0093">
      <w:pPr>
        <w:pStyle w:val="Nadpisbezsl1-2"/>
      </w:pPr>
      <w:r w:rsidRPr="00D21514">
        <w:t>Pokyny pro dodavatele „RS 2 VRT Modřice – Šakvice“; Zpracování dokumentace pro územní řízení</w:t>
      </w:r>
    </w:p>
    <w:p w:rsidR="00BD0C4A" w:rsidRDefault="00581895" w:rsidP="00BD0C4A">
      <w:pPr>
        <w:pStyle w:val="Textbezodsazen"/>
      </w:pPr>
      <w:r w:rsidRPr="00581895">
        <w:t>Příloha není pevně připojena ke Smlouvě, ale jsou přístupná na „[</w:t>
      </w:r>
      <w:r w:rsidRPr="00581895">
        <w:rPr>
          <w:b/>
          <w:highlight w:val="green"/>
        </w:rPr>
        <w:t>ODKAZ VLOŽÍ OBJEDNATEL</w:t>
      </w:r>
      <w:r w:rsidRPr="00581895">
        <w:t>]“; byla taktéž poskytnuta jako součást zadávací dokumentace uveřejněné na profilu zadavatele.</w:t>
      </w: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2</w:t>
      </w:r>
    </w:p>
    <w:p w:rsidR="004F0093" w:rsidRDefault="004F0093" w:rsidP="004F0093">
      <w:pPr>
        <w:pStyle w:val="Nadpisbezsl1-2"/>
      </w:pPr>
      <w:r>
        <w:t>Obchodní podmínky</w:t>
      </w:r>
    </w:p>
    <w:p w:rsidR="004F0093" w:rsidRPr="00D21514" w:rsidRDefault="00D21514" w:rsidP="00AB4F25">
      <w:pPr>
        <w:pStyle w:val="Textbezodsazen"/>
      </w:pPr>
      <w:r w:rsidRPr="00674B3C">
        <w:rPr>
          <w:sz w:val="20"/>
          <w:szCs w:val="20"/>
          <w:highlight w:val="green"/>
        </w:rPr>
        <w:t>(samostatná příloha)</w:t>
      </w:r>
    </w:p>
    <w:p w:rsidR="004F0093" w:rsidRDefault="004F0093"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3</w:t>
      </w:r>
    </w:p>
    <w:p w:rsidR="004F0093" w:rsidRDefault="004F0093" w:rsidP="004F0093">
      <w:pPr>
        <w:pStyle w:val="Nadpisbezsl1-2"/>
      </w:pPr>
      <w:r>
        <w:t xml:space="preserve">Technické podmínky: </w:t>
      </w:r>
    </w:p>
    <w:p w:rsidR="004F0093" w:rsidRDefault="004F0093" w:rsidP="004F0093">
      <w:pPr>
        <w:pStyle w:val="Nadpisbezsl1-1"/>
      </w:pPr>
    </w:p>
    <w:p w:rsidR="004F0093" w:rsidRDefault="004F0093" w:rsidP="004F0093">
      <w:pPr>
        <w:pStyle w:val="Nadpisbezsl1-2"/>
      </w:pPr>
      <w:r>
        <w:t>a)</w:t>
      </w:r>
      <w:r>
        <w:tab/>
        <w:t xml:space="preserve">Technické kvalitativní podmínky staveb státních drah (TKP Staveb) </w:t>
      </w:r>
    </w:p>
    <w:p w:rsidR="004F0093" w:rsidRDefault="004F0093" w:rsidP="004F0093">
      <w:pPr>
        <w:pStyle w:val="Textbezslovn"/>
      </w:pPr>
      <w:r>
        <w:t xml:space="preserve">Technické kvalitativní podmínky staveb státních drah (TKP Staveb) nejsou pevně připojeny ke Smlouvě, ale jsou přístupné na http://typdok.tudc.cz ; byly taktéž poskytnuty jako součást </w:t>
      </w:r>
      <w:r w:rsidR="00470696">
        <w:t>Z</w:t>
      </w:r>
      <w:r>
        <w:t>adávací dokumentace uveřejněné na profilu zadavatele.</w:t>
      </w:r>
    </w:p>
    <w:p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4F0093" w:rsidRDefault="004F0093" w:rsidP="004F0093">
      <w:pPr>
        <w:pStyle w:val="Nadpisbezsl1-2"/>
      </w:pPr>
      <w:r>
        <w:t>b)</w:t>
      </w:r>
      <w:r>
        <w:tab/>
        <w:t xml:space="preserve">Všeobecné technické podmínky </w:t>
      </w:r>
    </w:p>
    <w:p w:rsidR="004F0093" w:rsidRDefault="00D21514" w:rsidP="004F0093">
      <w:pPr>
        <w:pStyle w:val="Textbezslovn"/>
      </w:pPr>
      <w:r w:rsidRPr="00674B3C">
        <w:rPr>
          <w:highlight w:val="green"/>
        </w:rPr>
        <w:t>(samostatná příloha)</w:t>
      </w:r>
      <w:r w:rsidR="004F0093">
        <w:t xml:space="preserve"> </w:t>
      </w:r>
    </w:p>
    <w:p w:rsidR="004F0093" w:rsidRDefault="004F0093" w:rsidP="004F0093">
      <w:pPr>
        <w:pStyle w:val="Textbezslovn"/>
      </w:pPr>
    </w:p>
    <w:p w:rsidR="004F0093" w:rsidRDefault="004F0093" w:rsidP="004F0093">
      <w:pPr>
        <w:pStyle w:val="Nadpisbezsl1-2"/>
      </w:pPr>
      <w:r>
        <w:t>c)</w:t>
      </w:r>
      <w:r>
        <w:tab/>
        <w:t xml:space="preserve">Zvláštní technické podmínky </w:t>
      </w:r>
    </w:p>
    <w:p w:rsidR="004F0093" w:rsidRDefault="00D21514" w:rsidP="004F0093">
      <w:pPr>
        <w:pStyle w:val="Textbezslovn"/>
        <w:jc w:val="left"/>
      </w:pPr>
      <w:r w:rsidRPr="00674B3C">
        <w:rPr>
          <w:highlight w:val="green"/>
        </w:rPr>
        <w:t>(samostatná příloha)</w:t>
      </w:r>
    </w:p>
    <w:p w:rsidR="004F0093" w:rsidRDefault="004F0093" w:rsidP="004F0093">
      <w:pPr>
        <w:pStyle w:val="Textbezslovn"/>
        <w:jc w:val="left"/>
      </w:pPr>
    </w:p>
    <w:p w:rsidR="004F0093" w:rsidRDefault="004F0093" w:rsidP="004F0093">
      <w:pPr>
        <w:pStyle w:val="Textbezslovn"/>
        <w:jc w:val="left"/>
      </w:pPr>
    </w:p>
    <w:p w:rsidR="004F0093" w:rsidRDefault="004F0093" w:rsidP="00380C0F">
      <w:pPr>
        <w:pStyle w:val="Textbezodsazen"/>
      </w:pPr>
    </w:p>
    <w:p w:rsidR="004F0093" w:rsidRDefault="004F0093" w:rsidP="00380C0F">
      <w:pPr>
        <w:pStyle w:val="Textbezodsazen"/>
      </w:pPr>
    </w:p>
    <w:p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rsidR="004F0093" w:rsidRPr="00A36AA8" w:rsidRDefault="004F0093" w:rsidP="004F0093">
      <w:pPr>
        <w:pStyle w:val="Nadpisbezsl1-1"/>
      </w:pPr>
      <w:r w:rsidRPr="00A36AA8">
        <w:lastRenderedPageBreak/>
        <w:t>Příloha č. 4</w:t>
      </w:r>
    </w:p>
    <w:p w:rsidR="004F0093" w:rsidRDefault="004F0093" w:rsidP="004F0093">
      <w:pPr>
        <w:pStyle w:val="Nadpisbezsl1-2"/>
      </w:pPr>
      <w:r w:rsidRPr="00A36AA8">
        <w:t>Rozpis Ceny Díla</w:t>
      </w:r>
    </w:p>
    <w:p w:rsidR="004F0093" w:rsidRDefault="004F0093" w:rsidP="004F0093">
      <w:pPr>
        <w:pStyle w:val="Textbezodsazen"/>
      </w:pPr>
      <w:r>
        <w:t xml:space="preserve">Cena za zpracování </w:t>
      </w:r>
      <w:r w:rsidRPr="004F0093">
        <w:rPr>
          <w:b/>
        </w:rPr>
        <w:t>Dí</w:t>
      </w:r>
      <w:r w:rsidR="00470696">
        <w:rPr>
          <w:b/>
        </w:rPr>
        <w:t>la</w:t>
      </w:r>
      <w:r>
        <w:t xml:space="preserve"> (podle členění na základní a dodatečné služby):</w:t>
      </w:r>
    </w:p>
    <w:p w:rsidR="004F0093" w:rsidRDefault="004F0093" w:rsidP="004F0093">
      <w:pPr>
        <w:pStyle w:val="Nadpisbezsl1-2"/>
      </w:pPr>
      <w:r>
        <w:t>1.</w:t>
      </w:r>
      <w:r>
        <w:tab/>
      </w:r>
      <w:r w:rsidR="00E82587">
        <w:t>Cena za s</w:t>
      </w:r>
      <w:r>
        <w:t>lužby</w:t>
      </w:r>
    </w:p>
    <w:tbl>
      <w:tblPr>
        <w:tblStyle w:val="Tabulka10"/>
        <w:tblW w:w="0" w:type="auto"/>
        <w:tblLook w:val="04A0" w:firstRow="1" w:lastRow="0" w:firstColumn="1" w:lastColumn="0" w:noHBand="0" w:noVBand="1"/>
      </w:tblPr>
      <w:tblGrid>
        <w:gridCol w:w="930"/>
        <w:gridCol w:w="3577"/>
        <w:gridCol w:w="1322"/>
        <w:gridCol w:w="973"/>
        <w:gridCol w:w="1239"/>
        <w:gridCol w:w="847"/>
      </w:tblGrid>
      <w:tr w:rsidR="00357F55" w:rsidRPr="002344F6" w:rsidTr="00FD29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4F0093" w:rsidRPr="002344F6" w:rsidRDefault="004F0093" w:rsidP="00D87628">
            <w:pPr>
              <w:pStyle w:val="Tabulka-8"/>
              <w:jc w:val="center"/>
              <w:rPr>
                <w:b/>
              </w:rPr>
            </w:pPr>
            <w:r w:rsidRPr="002344F6">
              <w:rPr>
                <w:b/>
              </w:rPr>
              <w:t>Položka</w:t>
            </w:r>
          </w:p>
        </w:tc>
        <w:tc>
          <w:tcPr>
            <w:tcW w:w="3577" w:type="dxa"/>
          </w:tcPr>
          <w:p w:rsidR="006824D2"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p w:rsidR="004F0093" w:rsidRPr="002344F6" w:rsidRDefault="006824D2" w:rsidP="00357F55">
            <w:pPr>
              <w:pStyle w:val="Tabulka-8"/>
              <w:cnfStyle w:val="100000000000" w:firstRow="1" w:lastRow="0" w:firstColumn="0" w:lastColumn="0" w:oddVBand="0" w:evenVBand="0" w:oddHBand="0" w:evenHBand="0" w:firstRowFirstColumn="0" w:firstRowLastColumn="0" w:lastRowFirstColumn="0" w:lastRowLastColumn="0"/>
              <w:rPr>
                <w:b/>
              </w:rPr>
            </w:pPr>
            <w:r>
              <w:t xml:space="preserve">(podrobněji </w:t>
            </w:r>
            <w:r w:rsidR="00357F55">
              <w:t>zejména v čl. 1.1 ZTP – Příloha č. 3c Smlouvy)</w:t>
            </w:r>
          </w:p>
        </w:tc>
        <w:tc>
          <w:tcPr>
            <w:tcW w:w="0" w:type="auto"/>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0" w:type="auto"/>
          </w:tcPr>
          <w:p w:rsidR="004F0093" w:rsidRPr="00A36AA8" w:rsidRDefault="004F0093" w:rsidP="002344F6">
            <w:pPr>
              <w:pStyle w:val="Tabulka-8"/>
              <w:cnfStyle w:val="100000000000" w:firstRow="1" w:lastRow="0" w:firstColumn="0" w:lastColumn="0" w:oddVBand="0" w:evenVBand="0" w:oddHBand="0" w:evenHBand="0" w:firstRowFirstColumn="0" w:firstRowLastColumn="0" w:lastRowFirstColumn="0" w:lastRowLastColumn="0"/>
              <w:rPr>
                <w:b/>
                <w:highlight w:val="yellow"/>
              </w:rPr>
            </w:pPr>
            <w:r w:rsidRPr="00A36AA8">
              <w:rPr>
                <w:b/>
                <w:highlight w:val="yellow"/>
              </w:rPr>
              <w:t>Množství *)</w:t>
            </w:r>
          </w:p>
        </w:tc>
        <w:tc>
          <w:tcPr>
            <w:tcW w:w="0" w:type="auto"/>
          </w:tcPr>
          <w:p w:rsidR="004F0093" w:rsidRPr="00A36AA8" w:rsidRDefault="004F0093" w:rsidP="002344F6">
            <w:pPr>
              <w:pStyle w:val="Tabulka-8"/>
              <w:cnfStyle w:val="100000000000" w:firstRow="1" w:lastRow="0" w:firstColumn="0" w:lastColumn="0" w:oddVBand="0" w:evenVBand="0" w:oddHBand="0" w:evenHBand="0" w:firstRowFirstColumn="0" w:firstRowLastColumn="0" w:lastRowFirstColumn="0" w:lastRowLastColumn="0"/>
              <w:rPr>
                <w:b/>
                <w:highlight w:val="yellow"/>
              </w:rPr>
            </w:pPr>
            <w:r w:rsidRPr="00A36AA8">
              <w:rPr>
                <w:b/>
                <w:highlight w:val="yellow"/>
              </w:rPr>
              <w:t>Jednotková cena *)</w:t>
            </w:r>
          </w:p>
        </w:tc>
        <w:tc>
          <w:tcPr>
            <w:tcW w:w="0" w:type="auto"/>
          </w:tcPr>
          <w:p w:rsidR="004F0093" w:rsidRPr="00A36AA8" w:rsidRDefault="004F0093" w:rsidP="002344F6">
            <w:pPr>
              <w:pStyle w:val="Tabulka-8"/>
              <w:cnfStyle w:val="100000000000" w:firstRow="1" w:lastRow="0" w:firstColumn="0" w:lastColumn="0" w:oddVBand="0" w:evenVBand="0" w:oddHBand="0" w:evenHBand="0" w:firstRowFirstColumn="0" w:firstRowLastColumn="0" w:lastRowFirstColumn="0" w:lastRowLastColumn="0"/>
              <w:rPr>
                <w:b/>
                <w:highlight w:val="yellow"/>
              </w:rPr>
            </w:pPr>
            <w:r w:rsidRPr="00A36AA8">
              <w:rPr>
                <w:b/>
                <w:highlight w:val="yellow"/>
              </w:rPr>
              <w:t>Cena celkem *)</w:t>
            </w:r>
          </w:p>
        </w:tc>
      </w:tr>
      <w:tr w:rsidR="00FD299B"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FD299B" w:rsidRPr="00110376" w:rsidRDefault="00FD299B" w:rsidP="00D87628">
            <w:pPr>
              <w:pStyle w:val="Tabulka-8"/>
              <w:jc w:val="center"/>
            </w:pPr>
            <w:r>
              <w:t>1</w:t>
            </w:r>
          </w:p>
        </w:tc>
        <w:tc>
          <w:tcPr>
            <w:tcW w:w="3577" w:type="dxa"/>
          </w:tcPr>
          <w:p w:rsidR="00D87628" w:rsidRDefault="00FD299B" w:rsidP="006824D2">
            <w:pPr>
              <w:pStyle w:val="Tabulka-8"/>
              <w:spacing w:after="0"/>
              <w:jc w:val="both"/>
              <w:cnfStyle w:val="000000000000" w:firstRow="0" w:lastRow="0" w:firstColumn="0" w:lastColumn="0" w:oddVBand="0" w:evenVBand="0" w:oddHBand="0" w:evenHBand="0" w:firstRowFirstColumn="0" w:firstRowLastColumn="0" w:lastRowFirstColumn="0" w:lastRowLastColumn="0"/>
            </w:pPr>
            <w:r>
              <w:t>Zpracování Dokumentace pro vydání rozhodnutí o umístění stavby dráhy dle čl. 4.2 písm. a) Pokynů pro dodavatele a dle ZTP – Přílohy č. 3c Smlouvy</w:t>
            </w:r>
            <w:r w:rsidR="006824D2">
              <w:t>.</w:t>
            </w:r>
          </w:p>
          <w:p w:rsidR="00FD299B" w:rsidRPr="00110376" w:rsidRDefault="00D87628" w:rsidP="00C445E1">
            <w:pPr>
              <w:pStyle w:val="Tabulka-8"/>
              <w:spacing w:before="0"/>
              <w:jc w:val="both"/>
              <w:cnfStyle w:val="000000000000" w:firstRow="0" w:lastRow="0" w:firstColumn="0" w:lastColumn="0" w:oddVBand="0" w:evenVBand="0" w:oddHBand="0" w:evenHBand="0" w:firstRowFirstColumn="0" w:firstRowLastColumn="0" w:lastRowFirstColumn="0" w:lastRowLastColumn="0"/>
            </w:pPr>
            <w:r>
              <w:t xml:space="preserve">(mimo </w:t>
            </w:r>
            <w:r w:rsidR="00C445E1">
              <w:t xml:space="preserve">průzkumů a </w:t>
            </w:r>
            <w:r>
              <w:t>i</w:t>
            </w:r>
            <w:r w:rsidR="00C445E1">
              <w:t>nženýrské</w:t>
            </w:r>
            <w:r>
              <w:t xml:space="preserve"> činnost</w:t>
            </w:r>
            <w:r w:rsidR="00C445E1">
              <w:t>i</w:t>
            </w:r>
            <w:r>
              <w:t xml:space="preserve"> – </w:t>
            </w:r>
            <w:r w:rsidRPr="007D4B7E">
              <w:t>položk</w:t>
            </w:r>
            <w:r w:rsidR="00C445E1" w:rsidRPr="007D4B7E">
              <w:t>y</w:t>
            </w:r>
            <w:r w:rsidRPr="007D4B7E">
              <w:t xml:space="preserve"> 3</w:t>
            </w:r>
            <w:r w:rsidR="00C445E1" w:rsidRPr="007D4B7E">
              <w:t>, 4, 5, 6</w:t>
            </w:r>
            <w:r w:rsidR="007D4B7E" w:rsidRPr="007D4B7E">
              <w:t>, 7</w:t>
            </w:r>
            <w:r w:rsidRPr="007D4B7E">
              <w:t>)</w:t>
            </w:r>
            <w:r>
              <w:t xml:space="preserve"> </w:t>
            </w:r>
          </w:p>
        </w:tc>
        <w:tc>
          <w:tcPr>
            <w:tcW w:w="0" w:type="auto"/>
          </w:tcPr>
          <w:p w:rsidR="00FD299B" w:rsidRPr="00110376" w:rsidRDefault="00FD299B" w:rsidP="00357F55">
            <w:pPr>
              <w:pStyle w:val="Tabulka-8"/>
              <w:cnfStyle w:val="000000000000" w:firstRow="0" w:lastRow="0" w:firstColumn="0" w:lastColumn="0" w:oddVBand="0" w:evenVBand="0" w:oddHBand="0" w:evenHBand="0" w:firstRowFirstColumn="0" w:firstRowLastColumn="0" w:lastRowFirstColumn="0" w:lastRowLastColumn="0"/>
            </w:pPr>
            <w:r>
              <w:t>člověko</w:t>
            </w:r>
            <w:r w:rsidR="00357F55">
              <w:t>hodina</w:t>
            </w:r>
          </w:p>
        </w:tc>
        <w:tc>
          <w:tcPr>
            <w:tcW w:w="0" w:type="auto"/>
          </w:tcPr>
          <w:p w:rsidR="00FD299B" w:rsidRPr="00110376" w:rsidRDefault="00FD299B"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FD299B" w:rsidRPr="00110376" w:rsidRDefault="00FD299B"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FD299B" w:rsidRPr="00110376" w:rsidRDefault="00FD299B" w:rsidP="002344F6">
            <w:pPr>
              <w:pStyle w:val="Tabulka-8"/>
              <w:cnfStyle w:val="000000000000" w:firstRow="0" w:lastRow="0" w:firstColumn="0" w:lastColumn="0" w:oddVBand="0" w:evenVBand="0" w:oddHBand="0" w:evenHBand="0" w:firstRowFirstColumn="0" w:firstRowLastColumn="0" w:lastRowFirstColumn="0" w:lastRowLastColumn="0"/>
            </w:pPr>
          </w:p>
        </w:tc>
      </w:tr>
      <w:tr w:rsidR="00357F55"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357F55" w:rsidRPr="00110376" w:rsidRDefault="00357F55" w:rsidP="00D87628">
            <w:pPr>
              <w:pStyle w:val="Tabulka-8"/>
              <w:jc w:val="center"/>
            </w:pPr>
            <w:r>
              <w:t>2</w:t>
            </w:r>
          </w:p>
        </w:tc>
        <w:tc>
          <w:tcPr>
            <w:tcW w:w="3577" w:type="dxa"/>
          </w:tcPr>
          <w:p w:rsidR="00357F55" w:rsidRDefault="00357F55" w:rsidP="006824D2">
            <w:pPr>
              <w:pStyle w:val="Tabulka-8"/>
              <w:spacing w:after="0"/>
              <w:jc w:val="both"/>
              <w:cnfStyle w:val="000000000000" w:firstRow="0" w:lastRow="0" w:firstColumn="0" w:lastColumn="0" w:oddVBand="0" w:evenVBand="0" w:oddHBand="0" w:evenHBand="0" w:firstRowFirstColumn="0" w:firstRowLastColumn="0" w:lastRowFirstColumn="0" w:lastRowLastColumn="0"/>
            </w:pPr>
            <w:r>
              <w:t>Zpracování Dokumentace EIA dle čl. 4.2 písm. b) Pokynů pro dodavatele a dle ZTP – Přílohy č. 3c Smlouvy.</w:t>
            </w:r>
          </w:p>
          <w:p w:rsidR="00357F55" w:rsidRPr="00110376" w:rsidRDefault="00357F55" w:rsidP="007D4B7E">
            <w:pPr>
              <w:pStyle w:val="Tabulka-8"/>
              <w:spacing w:before="0"/>
              <w:jc w:val="both"/>
              <w:cnfStyle w:val="000000000000" w:firstRow="0" w:lastRow="0" w:firstColumn="0" w:lastColumn="0" w:oddVBand="0" w:evenVBand="0" w:oddHBand="0" w:evenHBand="0" w:firstRowFirstColumn="0" w:firstRowLastColumn="0" w:lastRowFirstColumn="0" w:lastRowLastColumn="0"/>
            </w:pPr>
            <w:r>
              <w:t xml:space="preserve">(mimo inženýrskou činnost – položka </w:t>
            </w:r>
            <w:r w:rsidR="007D4B7E">
              <w:t>8</w:t>
            </w:r>
            <w:r>
              <w:t>)</w:t>
            </w:r>
          </w:p>
        </w:tc>
        <w:tc>
          <w:tcPr>
            <w:tcW w:w="0" w:type="auto"/>
          </w:tcPr>
          <w:p w:rsidR="00357F55" w:rsidRPr="00110376" w:rsidRDefault="00357F55" w:rsidP="00581895">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r>
      <w:tr w:rsidR="007D4B7E"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7D4B7E" w:rsidRDefault="007D4B7E" w:rsidP="00D87628">
            <w:pPr>
              <w:pStyle w:val="Tabulka-8"/>
              <w:jc w:val="center"/>
            </w:pPr>
            <w:r>
              <w:t>3</w:t>
            </w:r>
          </w:p>
        </w:tc>
        <w:tc>
          <w:tcPr>
            <w:tcW w:w="3577" w:type="dxa"/>
          </w:tcPr>
          <w:p w:rsidR="007D4B7E" w:rsidRDefault="007D4B7E">
            <w:pPr>
              <w:pStyle w:val="Tabulka-8"/>
              <w:cnfStyle w:val="000000000000" w:firstRow="0" w:lastRow="0" w:firstColumn="0" w:lastColumn="0" w:oddVBand="0" w:evenVBand="0" w:oddHBand="0" w:evenHBand="0" w:firstRowFirstColumn="0" w:firstRowLastColumn="0" w:lastRowFirstColumn="0" w:lastRowLastColumn="0"/>
            </w:pPr>
            <w:r>
              <w:t>Zajištění mapových podkladů</w:t>
            </w:r>
          </w:p>
        </w:tc>
        <w:tc>
          <w:tcPr>
            <w:tcW w:w="0" w:type="auto"/>
          </w:tcPr>
          <w:p w:rsidR="007D4B7E" w:rsidRDefault="00E82587">
            <w:pPr>
              <w:pStyle w:val="Tabulka-8"/>
              <w:cnfStyle w:val="000000000000" w:firstRow="0" w:lastRow="0" w:firstColumn="0" w:lastColumn="0" w:oddVBand="0" w:evenVBand="0" w:oddHBand="0" w:evenHBand="0" w:firstRowFirstColumn="0" w:firstRowLastColumn="0" w:lastRowFirstColumn="0" w:lastRowLastColumn="0"/>
            </w:pPr>
            <w:r>
              <w:t>m</w:t>
            </w:r>
            <w:r w:rsidRPr="00E82587">
              <w:rPr>
                <w:vertAlign w:val="superscript"/>
              </w:rPr>
              <w:t>2</w:t>
            </w: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r>
      <w:tr w:rsidR="007D4B7E"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7D4B7E" w:rsidRDefault="007D4B7E" w:rsidP="00D87628">
            <w:pPr>
              <w:pStyle w:val="Tabulka-8"/>
              <w:jc w:val="center"/>
            </w:pPr>
            <w:r>
              <w:t>4</w:t>
            </w:r>
          </w:p>
        </w:tc>
        <w:tc>
          <w:tcPr>
            <w:tcW w:w="3577" w:type="dxa"/>
          </w:tcPr>
          <w:p w:rsidR="007D4B7E" w:rsidRDefault="007D4B7E" w:rsidP="00E82587">
            <w:pPr>
              <w:pStyle w:val="Tabulka-8"/>
              <w:cnfStyle w:val="000000000000" w:firstRow="0" w:lastRow="0" w:firstColumn="0" w:lastColumn="0" w:oddVBand="0" w:evenVBand="0" w:oddHBand="0" w:evenHBand="0" w:firstRowFirstColumn="0" w:firstRowLastColumn="0" w:lastRowFirstColumn="0" w:lastRowLastColumn="0"/>
            </w:pPr>
            <w:r>
              <w:t>Geodetické práce</w:t>
            </w:r>
            <w:r w:rsidR="00E82587">
              <w:t xml:space="preserve"> (doměření</w:t>
            </w:r>
            <w:r>
              <w:t>)</w:t>
            </w:r>
          </w:p>
        </w:tc>
        <w:tc>
          <w:tcPr>
            <w:tcW w:w="0" w:type="auto"/>
          </w:tcPr>
          <w:p w:rsidR="007D4B7E" w:rsidRDefault="00E82587" w:rsidP="00E82587">
            <w:pPr>
              <w:pStyle w:val="Tabulka-8"/>
              <w:cnfStyle w:val="000000000000" w:firstRow="0" w:lastRow="0" w:firstColumn="0" w:lastColumn="0" w:oddVBand="0" w:evenVBand="0" w:oddHBand="0" w:evenHBand="0" w:firstRowFirstColumn="0" w:firstRowLastColumn="0" w:lastRowFirstColumn="0" w:lastRowLastColumn="0"/>
            </w:pPr>
            <w:r>
              <w:t>m</w:t>
            </w:r>
            <w:r w:rsidRPr="00E82587">
              <w:rPr>
                <w:vertAlign w:val="superscript"/>
              </w:rPr>
              <w:t>2</w:t>
            </w: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r>
      <w:tr w:rsidR="007D4B7E"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7D4B7E" w:rsidRDefault="007D4B7E" w:rsidP="00D87628">
            <w:pPr>
              <w:pStyle w:val="Tabulka-8"/>
              <w:jc w:val="center"/>
            </w:pPr>
            <w:r>
              <w:t>5</w:t>
            </w:r>
          </w:p>
        </w:tc>
        <w:tc>
          <w:tcPr>
            <w:tcW w:w="3577" w:type="dxa"/>
          </w:tcPr>
          <w:p w:rsidR="007D4B7E" w:rsidRDefault="007D4B7E" w:rsidP="007D4B7E">
            <w:pPr>
              <w:pStyle w:val="Tabulka-8"/>
              <w:cnfStyle w:val="000000000000" w:firstRow="0" w:lastRow="0" w:firstColumn="0" w:lastColumn="0" w:oddVBand="0" w:evenVBand="0" w:oddHBand="0" w:evenHBand="0" w:firstRowFirstColumn="0" w:firstRowLastColumn="0" w:lastRowFirstColumn="0" w:lastRowLastColumn="0"/>
            </w:pPr>
            <w:r>
              <w:t>Inženýrskogeologický</w:t>
            </w:r>
            <w:r w:rsidRPr="007D4B7E">
              <w:t xml:space="preserve"> průzkum</w:t>
            </w:r>
          </w:p>
        </w:tc>
        <w:tc>
          <w:tcPr>
            <w:tcW w:w="0" w:type="auto"/>
          </w:tcPr>
          <w:p w:rsidR="007D4B7E" w:rsidRDefault="007D4B7E">
            <w:pPr>
              <w:pStyle w:val="Tabulka-8"/>
              <w:cnfStyle w:val="000000000000" w:firstRow="0" w:lastRow="0" w:firstColumn="0" w:lastColumn="0" w:oddVBand="0" w:evenVBand="0" w:oddHBand="0" w:evenHBand="0" w:firstRowFirstColumn="0" w:firstRowLastColumn="0" w:lastRowFirstColumn="0" w:lastRowLastColumn="0"/>
            </w:pPr>
            <w:r>
              <w:t>km</w:t>
            </w: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r>
      <w:tr w:rsidR="007D4B7E"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7D4B7E" w:rsidRDefault="007D4B7E" w:rsidP="00D87628">
            <w:pPr>
              <w:pStyle w:val="Tabulka-8"/>
              <w:jc w:val="center"/>
            </w:pPr>
            <w:r>
              <w:t>6</w:t>
            </w:r>
          </w:p>
        </w:tc>
        <w:tc>
          <w:tcPr>
            <w:tcW w:w="3577" w:type="dxa"/>
          </w:tcPr>
          <w:p w:rsidR="007D4B7E" w:rsidRDefault="007D4B7E" w:rsidP="007D4B7E">
            <w:pPr>
              <w:pStyle w:val="Tabulka-8"/>
              <w:cnfStyle w:val="000000000000" w:firstRow="0" w:lastRow="0" w:firstColumn="0" w:lastColumn="0" w:oddVBand="0" w:evenVBand="0" w:oddHBand="0" w:evenHBand="0" w:firstRowFirstColumn="0" w:firstRowLastColumn="0" w:lastRowFirstColumn="0" w:lastRowLastColumn="0"/>
            </w:pPr>
            <w:r>
              <w:t>Ostatní průzkumy pro zpracování DÚR</w:t>
            </w:r>
          </w:p>
        </w:tc>
        <w:tc>
          <w:tcPr>
            <w:tcW w:w="0" w:type="auto"/>
          </w:tcPr>
          <w:p w:rsidR="007D4B7E" w:rsidRDefault="0004073B">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7D4B7E" w:rsidRPr="00110376" w:rsidRDefault="007D4B7E" w:rsidP="002344F6">
            <w:pPr>
              <w:pStyle w:val="Tabulka-8"/>
              <w:cnfStyle w:val="000000000000" w:firstRow="0" w:lastRow="0" w:firstColumn="0" w:lastColumn="0" w:oddVBand="0" w:evenVBand="0" w:oddHBand="0" w:evenHBand="0" w:firstRowFirstColumn="0" w:firstRowLastColumn="0" w:lastRowFirstColumn="0" w:lastRowLastColumn="0"/>
            </w:pPr>
          </w:p>
        </w:tc>
      </w:tr>
      <w:tr w:rsidR="00357F55"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357F55" w:rsidRPr="00110376" w:rsidRDefault="007D4B7E" w:rsidP="00D87628">
            <w:pPr>
              <w:pStyle w:val="Tabulka-8"/>
              <w:jc w:val="center"/>
            </w:pPr>
            <w:r>
              <w:t>7</w:t>
            </w:r>
          </w:p>
        </w:tc>
        <w:tc>
          <w:tcPr>
            <w:tcW w:w="3577" w:type="dxa"/>
          </w:tcPr>
          <w:p w:rsidR="00357F55" w:rsidRPr="00110376" w:rsidRDefault="00357F55" w:rsidP="006824D2">
            <w:pPr>
              <w:pStyle w:val="Tabulka-8"/>
              <w:jc w:val="both"/>
              <w:cnfStyle w:val="000000000000" w:firstRow="0" w:lastRow="0" w:firstColumn="0" w:lastColumn="0" w:oddVBand="0" w:evenVBand="0" w:oddHBand="0" w:evenHBand="0" w:firstRowFirstColumn="0" w:firstRowLastColumn="0" w:lastRowFirstColumn="0" w:lastRowLastColumn="0"/>
            </w:pPr>
            <w:r w:rsidRPr="00110376">
              <w:t xml:space="preserve">Inženýrská činnost zajišťující komplexní veřejnoprávní projednání a zajištění všech potřebných podkladů a certifikátů nutných k vydání územního rozhodnutí </w:t>
            </w:r>
            <w:r>
              <w:t>a činnosti při procesu získání územního rozhodnutí až do nabytí jeho právní moci.</w:t>
            </w:r>
          </w:p>
        </w:tc>
        <w:tc>
          <w:tcPr>
            <w:tcW w:w="0" w:type="auto"/>
          </w:tcPr>
          <w:p w:rsidR="00357F55" w:rsidRPr="00110376" w:rsidRDefault="00357F55" w:rsidP="00581895">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r>
      <w:tr w:rsidR="00357F55"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357F55" w:rsidRPr="00110376" w:rsidRDefault="007D4B7E" w:rsidP="00D87628">
            <w:pPr>
              <w:pStyle w:val="Tabulka-8"/>
              <w:jc w:val="center"/>
            </w:pPr>
            <w:r>
              <w:t>8</w:t>
            </w:r>
          </w:p>
        </w:tc>
        <w:tc>
          <w:tcPr>
            <w:tcW w:w="3577" w:type="dxa"/>
          </w:tcPr>
          <w:p w:rsidR="00357F55" w:rsidRPr="00110376" w:rsidRDefault="00357F55" w:rsidP="006824D2">
            <w:pPr>
              <w:pStyle w:val="Tabulka-8"/>
              <w:jc w:val="both"/>
              <w:cnfStyle w:val="000000000000" w:firstRow="0" w:lastRow="0" w:firstColumn="0" w:lastColumn="0" w:oddVBand="0" w:evenVBand="0" w:oddHBand="0" w:evenHBand="0" w:firstRowFirstColumn="0" w:firstRowLastColumn="0" w:lastRowFirstColumn="0" w:lastRowLastColumn="0"/>
            </w:pPr>
            <w:r>
              <w:t>Inženýrská č</w:t>
            </w:r>
            <w:r w:rsidRPr="00D87628">
              <w:t xml:space="preserve">innost zajišťující </w:t>
            </w:r>
            <w:r>
              <w:t>p</w:t>
            </w:r>
            <w:r w:rsidRPr="00110376">
              <w:t xml:space="preserve">osouzení vlivu stavby na životní prostředí </w:t>
            </w:r>
            <w:r>
              <w:t>(zajištění procesu EIA).</w:t>
            </w:r>
          </w:p>
        </w:tc>
        <w:tc>
          <w:tcPr>
            <w:tcW w:w="0" w:type="auto"/>
          </w:tcPr>
          <w:p w:rsidR="00357F55" w:rsidRPr="00110376" w:rsidRDefault="00357F55" w:rsidP="00581895">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r>
      <w:tr w:rsidR="00357F55"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357F55" w:rsidRDefault="007D4B7E" w:rsidP="00D87628">
            <w:pPr>
              <w:pStyle w:val="Tabulka-8"/>
              <w:jc w:val="center"/>
            </w:pPr>
            <w:r>
              <w:t>9</w:t>
            </w:r>
          </w:p>
        </w:tc>
        <w:tc>
          <w:tcPr>
            <w:tcW w:w="3577" w:type="dxa"/>
          </w:tcPr>
          <w:p w:rsidR="00357F55" w:rsidRDefault="00357F55" w:rsidP="006824D2">
            <w:pPr>
              <w:pStyle w:val="Tabulka-8"/>
              <w:jc w:val="both"/>
              <w:cnfStyle w:val="000000000000" w:firstRow="0" w:lastRow="0" w:firstColumn="0" w:lastColumn="0" w:oddVBand="0" w:evenVBand="0" w:oddHBand="0" w:evenHBand="0" w:firstRowFirstColumn="0" w:firstRowLastColumn="0" w:lastRowFirstColumn="0" w:lastRowLastColumn="0"/>
            </w:pPr>
            <w:r>
              <w:t>Zpracování</w:t>
            </w:r>
            <w:r w:rsidRPr="006824D2">
              <w:t xml:space="preserve"> celkov</w:t>
            </w:r>
            <w:r>
              <w:t>ých</w:t>
            </w:r>
            <w:r w:rsidRPr="006824D2">
              <w:t xml:space="preserve"> investiční</w:t>
            </w:r>
            <w:r>
              <w:t>ch</w:t>
            </w:r>
            <w:r w:rsidRPr="006824D2">
              <w:t xml:space="preserve"> náklad</w:t>
            </w:r>
            <w:r>
              <w:t>ů</w:t>
            </w:r>
            <w:r w:rsidRPr="006824D2">
              <w:t xml:space="preserve"> stavby resp. rozpočt</w:t>
            </w:r>
            <w:r>
              <w:t>u</w:t>
            </w:r>
            <w:r w:rsidRPr="006824D2">
              <w:t xml:space="preserve"> a hodnocení ekonomické efektivnosti stavby vč. aktualizace na základě finální verze Díla</w:t>
            </w:r>
            <w:r>
              <w:t>.</w:t>
            </w:r>
          </w:p>
        </w:tc>
        <w:tc>
          <w:tcPr>
            <w:tcW w:w="0" w:type="auto"/>
          </w:tcPr>
          <w:p w:rsidR="00357F55" w:rsidRDefault="00357F55" w:rsidP="00581895">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rsidR="00357F55"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r>
      <w:tr w:rsidR="00357F55"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357F55" w:rsidRDefault="007D4B7E" w:rsidP="00D87628">
            <w:pPr>
              <w:pStyle w:val="Tabulka-8"/>
              <w:jc w:val="center"/>
            </w:pPr>
            <w:r>
              <w:t>10</w:t>
            </w:r>
          </w:p>
        </w:tc>
        <w:tc>
          <w:tcPr>
            <w:tcW w:w="3577" w:type="dxa"/>
          </w:tcPr>
          <w:p w:rsidR="00357F55" w:rsidRDefault="00357F55" w:rsidP="006824D2">
            <w:pPr>
              <w:pStyle w:val="Tabulka-8"/>
              <w:jc w:val="both"/>
              <w:cnfStyle w:val="000000000000" w:firstRow="0" w:lastRow="0" w:firstColumn="0" w:lastColumn="0" w:oddVBand="0" w:evenVBand="0" w:oddHBand="0" w:evenHBand="0" w:firstRowFirstColumn="0" w:firstRowLastColumn="0" w:lastRowFirstColumn="0" w:lastRowLastColumn="0"/>
            </w:pPr>
            <w:r>
              <w:t>Z</w:t>
            </w:r>
            <w:r w:rsidRPr="006824D2">
              <w:t>pracován</w:t>
            </w:r>
            <w:r>
              <w:t>í</w:t>
            </w:r>
            <w:r w:rsidRPr="006824D2">
              <w:t xml:space="preserve"> posouzení RAMS vč. jeho aktualizace na základě finální verze Díla.</w:t>
            </w:r>
          </w:p>
        </w:tc>
        <w:tc>
          <w:tcPr>
            <w:tcW w:w="0" w:type="auto"/>
          </w:tcPr>
          <w:p w:rsidR="00357F55" w:rsidRDefault="00357F55" w:rsidP="002344F6">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rsidR="00357F55"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r>
      <w:tr w:rsidR="00357F55"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357F55" w:rsidRPr="00110376" w:rsidRDefault="007D4B7E" w:rsidP="00D87628">
            <w:pPr>
              <w:pStyle w:val="Tabulka-8"/>
              <w:jc w:val="center"/>
            </w:pPr>
            <w:r>
              <w:t>11</w:t>
            </w:r>
          </w:p>
        </w:tc>
        <w:tc>
          <w:tcPr>
            <w:tcW w:w="3577" w:type="dxa"/>
          </w:tcPr>
          <w:p w:rsidR="00357F55" w:rsidRPr="00110376" w:rsidRDefault="00357F55" w:rsidP="007D4B7E">
            <w:pPr>
              <w:pStyle w:val="Tabulka-8"/>
              <w:jc w:val="both"/>
              <w:cnfStyle w:val="000000000000" w:firstRow="0" w:lastRow="0" w:firstColumn="0" w:lastColumn="0" w:oddVBand="0" w:evenVBand="0" w:oddHBand="0" w:evenHBand="0" w:firstRowFirstColumn="0" w:firstRowLastColumn="0" w:lastRowFirstColumn="0" w:lastRowLastColumn="0"/>
            </w:pPr>
            <w:r>
              <w:t xml:space="preserve">Definitivní odevzdání </w:t>
            </w:r>
            <w:r w:rsidRPr="00110376">
              <w:t>D</w:t>
            </w:r>
            <w:r>
              <w:t>íla</w:t>
            </w:r>
            <w:r w:rsidRPr="00110376">
              <w:t>, dle S</w:t>
            </w:r>
            <w:r>
              <w:t>mlouvy</w:t>
            </w:r>
            <w:r w:rsidRPr="00110376">
              <w:t xml:space="preserve"> v</w:t>
            </w:r>
            <w:r w:rsidR="007D4B7E">
              <w:t> </w:t>
            </w:r>
            <w:r w:rsidRPr="00110376">
              <w:t>listinné formě (dle požadavk</w:t>
            </w:r>
            <w:r>
              <w:t>ů</w:t>
            </w:r>
            <w:r w:rsidRPr="00110376">
              <w:t xml:space="preserve"> VTP a ZTP)</w:t>
            </w: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r>
      <w:tr w:rsidR="00357F55" w:rsidRPr="00110376" w:rsidTr="00FD299B">
        <w:tc>
          <w:tcPr>
            <w:cnfStyle w:val="001000000000" w:firstRow="0" w:lastRow="0" w:firstColumn="1" w:lastColumn="0" w:oddVBand="0" w:evenVBand="0" w:oddHBand="0" w:evenHBand="0" w:firstRowFirstColumn="0" w:firstRowLastColumn="0" w:lastRowFirstColumn="0" w:lastRowLastColumn="0"/>
            <w:tcW w:w="930" w:type="dxa"/>
          </w:tcPr>
          <w:p w:rsidR="00357F55" w:rsidRPr="00110376" w:rsidRDefault="007D4B7E" w:rsidP="00D87628">
            <w:pPr>
              <w:pStyle w:val="Tabulka-8"/>
              <w:jc w:val="center"/>
            </w:pPr>
            <w:r>
              <w:t>12</w:t>
            </w:r>
          </w:p>
        </w:tc>
        <w:tc>
          <w:tcPr>
            <w:tcW w:w="3577" w:type="dxa"/>
          </w:tcPr>
          <w:p w:rsidR="00357F55" w:rsidRPr="00110376" w:rsidRDefault="00357F55" w:rsidP="007D4B7E">
            <w:pPr>
              <w:pStyle w:val="Tabulka-8"/>
              <w:jc w:val="both"/>
              <w:cnfStyle w:val="000000000000" w:firstRow="0" w:lastRow="0" w:firstColumn="0" w:lastColumn="0" w:oddVBand="0" w:evenVBand="0" w:oddHBand="0" w:evenHBand="0" w:firstRowFirstColumn="0" w:firstRowLastColumn="0" w:lastRowFirstColumn="0" w:lastRowLastColumn="0"/>
            </w:pPr>
            <w:r w:rsidRPr="00110376">
              <w:t>Definitivní odevzdání D</w:t>
            </w:r>
            <w:r>
              <w:t>íla, dle</w:t>
            </w:r>
            <w:r w:rsidRPr="00110376">
              <w:t xml:space="preserve"> S</w:t>
            </w:r>
            <w:r>
              <w:t>mlouvy</w:t>
            </w:r>
            <w:r w:rsidRPr="00110376">
              <w:t xml:space="preserve"> v</w:t>
            </w:r>
            <w:r w:rsidR="007D4B7E">
              <w:t> </w:t>
            </w:r>
            <w:r w:rsidRPr="00110376">
              <w:t>elektronické formě (dle požadavk</w:t>
            </w:r>
            <w:r>
              <w:t>ů</w:t>
            </w:r>
            <w:r w:rsidRPr="00110376">
              <w:t xml:space="preserve"> VTP a ZTP)</w:t>
            </w:r>
          </w:p>
        </w:tc>
        <w:tc>
          <w:tcPr>
            <w:tcW w:w="0" w:type="auto"/>
          </w:tcPr>
          <w:p w:rsidR="00357F55" w:rsidRPr="00110376" w:rsidRDefault="00357F55" w:rsidP="00D12117">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r>
      <w:tr w:rsidR="00357F55" w:rsidRPr="00110376" w:rsidTr="002A2CFC">
        <w:tc>
          <w:tcPr>
            <w:cnfStyle w:val="001000000000" w:firstRow="0" w:lastRow="0" w:firstColumn="1" w:lastColumn="0" w:oddVBand="0" w:evenVBand="0" w:oddHBand="0" w:evenHBand="0" w:firstRowFirstColumn="0" w:firstRowLastColumn="0" w:lastRowFirstColumn="0" w:lastRowLastColumn="0"/>
            <w:tcW w:w="0" w:type="auto"/>
            <w:gridSpan w:val="2"/>
          </w:tcPr>
          <w:p w:rsidR="00357F55" w:rsidRPr="00110376" w:rsidRDefault="00357F55" w:rsidP="00FD299B">
            <w:pPr>
              <w:pStyle w:val="Tabulka-8"/>
            </w:pPr>
            <w:r w:rsidRPr="00110376">
              <w:t>Celkem za služby:</w:t>
            </w: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rsidR="00357F55" w:rsidRPr="00110376" w:rsidRDefault="00357F55" w:rsidP="002344F6">
            <w:pPr>
              <w:pStyle w:val="Tabulka-8"/>
              <w:cnfStyle w:val="000000000000" w:firstRow="0" w:lastRow="0" w:firstColumn="0" w:lastColumn="0" w:oddVBand="0" w:evenVBand="0" w:oddHBand="0" w:evenHBand="0" w:firstRowFirstColumn="0" w:firstRowLastColumn="0" w:lastRowFirstColumn="0" w:lastRowLastColumn="0"/>
            </w:pPr>
          </w:p>
        </w:tc>
      </w:tr>
    </w:tbl>
    <w:p w:rsidR="00357F55" w:rsidRDefault="00357F55" w:rsidP="004F0093">
      <w:pPr>
        <w:pStyle w:val="Textbezodsazen"/>
      </w:pPr>
    </w:p>
    <w:p w:rsidR="004F0093" w:rsidRDefault="004F0093" w:rsidP="004F0093">
      <w:pPr>
        <w:pStyle w:val="Textbezodsazen"/>
      </w:pPr>
      <w:r>
        <w:t>*) nevyplněné údaje [</w:t>
      </w:r>
      <w:r w:rsidRPr="008A4D1B">
        <w:rPr>
          <w:highlight w:val="yellow"/>
        </w:rPr>
        <w:t>VLOŽÍ ZHOTOVITEL]</w:t>
      </w:r>
    </w:p>
    <w:p w:rsidR="004F0093" w:rsidRDefault="004F0093" w:rsidP="004F0093">
      <w:pPr>
        <w:pStyle w:val="Textbezodsazen"/>
      </w:pPr>
      <w:r>
        <w:t>Všechny ceny jsou uvedené v Kč bez DPH.</w:t>
      </w:r>
    </w:p>
    <w:p w:rsidR="002A2CFC" w:rsidRDefault="002A2CFC" w:rsidP="004F0093">
      <w:pPr>
        <w:pStyle w:val="Textbezodsazen"/>
      </w:pPr>
    </w:p>
    <w:p w:rsidR="00A36AA8" w:rsidRDefault="00A36AA8" w:rsidP="004F0093">
      <w:pPr>
        <w:pStyle w:val="Textbezodsazen"/>
      </w:pPr>
    </w:p>
    <w:p w:rsidR="002A2CFC" w:rsidRDefault="002A2CFC" w:rsidP="004F0093">
      <w:pPr>
        <w:pStyle w:val="Textbezodsazen"/>
      </w:pPr>
    </w:p>
    <w:p w:rsidR="00110376" w:rsidRDefault="00E0226E" w:rsidP="00110376">
      <w:pPr>
        <w:pStyle w:val="Nadpisbezsl1-2"/>
      </w:pPr>
      <w:r>
        <w:lastRenderedPageBreak/>
        <w:t>2</w:t>
      </w:r>
      <w:r w:rsidR="007D4B7E">
        <w:t>.</w:t>
      </w:r>
      <w:r w:rsidR="007D4B7E">
        <w:tab/>
        <w:t>Ce</w:t>
      </w:r>
      <w:r w:rsidR="00110376" w:rsidRPr="00153D42">
        <w:t>na Díla</w:t>
      </w:r>
    </w:p>
    <w:tbl>
      <w:tblPr>
        <w:tblStyle w:val="Tabulka10"/>
        <w:tblW w:w="0" w:type="auto"/>
        <w:tblLook w:val="04A0" w:firstRow="1" w:lastRow="0" w:firstColumn="1" w:lastColumn="0" w:noHBand="0" w:noVBand="1"/>
      </w:tblPr>
      <w:tblGrid>
        <w:gridCol w:w="2947"/>
        <w:gridCol w:w="2947"/>
        <w:gridCol w:w="2948"/>
      </w:tblGrid>
      <w:tr w:rsidR="004F0093" w:rsidRPr="00236DCC"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rPr>
                <w:rStyle w:val="Tun"/>
              </w:rPr>
            </w:pPr>
            <w:r w:rsidRPr="00236DCC">
              <w:rPr>
                <w:rStyle w:val="Tun"/>
              </w:rPr>
              <w:t>Cena Díla (bez DPH)</w:t>
            </w:r>
          </w:p>
        </w:tc>
        <w:tc>
          <w:tcPr>
            <w:tcW w:w="2947"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4F0093" w:rsidRDefault="004F0093" w:rsidP="004F0093">
      <w:pPr>
        <w:pStyle w:val="Textbezodsazen"/>
      </w:pPr>
    </w:p>
    <w:p w:rsidR="004F0093" w:rsidRPr="00E0226E" w:rsidRDefault="004F0093" w:rsidP="00740EE9">
      <w:pPr>
        <w:pStyle w:val="Nadpisbezsl1-2"/>
        <w:rPr>
          <w:rStyle w:val="Tun-ZRUIT"/>
          <w:b w:val="0"/>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E0226E">
        <w:rPr>
          <w:rStyle w:val="Tun-ZRUIT"/>
        </w:rPr>
        <w:t>D</w:t>
      </w:r>
      <w:r w:rsidR="00740EE9">
        <w:rPr>
          <w:rStyle w:val="Tun-ZRUIT"/>
        </w:rPr>
        <w:t>íla</w:t>
      </w:r>
      <w:r w:rsidR="00E0226E">
        <w:rPr>
          <w:rStyle w:val="Tun-ZRUIT"/>
        </w:rPr>
        <w:t xml:space="preserve"> </w:t>
      </w:r>
      <w:r w:rsidR="00E0226E" w:rsidRPr="00E0226E">
        <w:rPr>
          <w:rStyle w:val="Tun-ZRUIT"/>
          <w:b w:val="0"/>
        </w:rPr>
        <w:t>(v souladu s čl. 5.4 ZTP – Přílohy č. 3c Smlouvy)</w:t>
      </w:r>
    </w:p>
    <w:tbl>
      <w:tblPr>
        <w:tblStyle w:val="Tabulka10"/>
        <w:tblW w:w="8868" w:type="dxa"/>
        <w:tblLook w:val="04A0" w:firstRow="1" w:lastRow="0" w:firstColumn="1" w:lastColumn="0" w:noHBand="0" w:noVBand="1"/>
      </w:tblPr>
      <w:tblGrid>
        <w:gridCol w:w="2914"/>
        <w:gridCol w:w="2977"/>
        <w:gridCol w:w="2977"/>
      </w:tblGrid>
      <w:tr w:rsidR="004F0093" w:rsidRPr="00B72613"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2344F6">
            <w:pPr>
              <w:pStyle w:val="Tabulka-9"/>
              <w:rPr>
                <w:rStyle w:val="Tun"/>
              </w:rPr>
            </w:pPr>
            <w:r w:rsidRPr="00B72613">
              <w:rPr>
                <w:rStyle w:val="Tun"/>
              </w:rPr>
              <w:t>Specifikace položky</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674B3C">
            <w:pPr>
              <w:pStyle w:val="Tabulka-9"/>
              <w:rPr>
                <w:rStyle w:val="Tun"/>
                <w:highlight w:val="yellow"/>
              </w:rPr>
            </w:pPr>
            <w:r w:rsidRPr="00740EE9">
              <w:rPr>
                <w:rStyle w:val="Tun"/>
                <w:highlight w:val="yellow"/>
              </w:rPr>
              <w:t xml:space="preserve">1. </w:t>
            </w:r>
            <w:r w:rsidR="00674B3C">
              <w:rPr>
                <w:rStyle w:val="Tun"/>
                <w:highlight w:val="yellow"/>
              </w:rPr>
              <w:t>d</w:t>
            </w:r>
            <w:r w:rsidRPr="00740EE9">
              <w:rPr>
                <w:rStyle w:val="Tun"/>
                <w:highlight w:val="yellow"/>
              </w:rPr>
              <w:t>ílčí etapa</w:t>
            </w:r>
          </w:p>
        </w:tc>
        <w:tc>
          <w:tcPr>
            <w:tcW w:w="2977" w:type="dxa"/>
          </w:tcPr>
          <w:p w:rsidR="004F0093" w:rsidRPr="00740EE9" w:rsidRDefault="004F0093" w:rsidP="00A36AA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A36AA8">
              <w:rPr>
                <w:rStyle w:val="Tun"/>
                <w:highlight w:val="yellow"/>
              </w:rPr>
              <w:t xml:space="preserve"> </w:t>
            </w:r>
            <w:r w:rsidR="00740EE9" w:rsidRPr="00740EE9">
              <w:rPr>
                <w:rStyle w:val="Tun"/>
                <w:b w:val="0"/>
                <w:highlight w:val="yellow"/>
              </w:rPr>
              <w:t>(fakturace</w:t>
            </w:r>
            <w:r w:rsidR="002A2CFC">
              <w:rPr>
                <w:rStyle w:val="Tun"/>
                <w:b w:val="0"/>
                <w:highlight w:val="yellow"/>
              </w:rPr>
              <w:t xml:space="preserve"> 10 %</w:t>
            </w:r>
            <w:r w:rsidR="00740EE9" w:rsidRPr="00740EE9">
              <w:rPr>
                <w:rStyle w:val="Tun"/>
                <w:b w:val="0"/>
                <w:highlight w:val="yellow"/>
              </w:rPr>
              <w:t>)</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674B3C">
            <w:pPr>
              <w:pStyle w:val="Tabulka-9"/>
              <w:rPr>
                <w:rStyle w:val="Tun"/>
                <w:highlight w:val="yellow"/>
              </w:rPr>
            </w:pPr>
            <w:r w:rsidRPr="00740EE9">
              <w:rPr>
                <w:rStyle w:val="Tun"/>
                <w:highlight w:val="yellow"/>
              </w:rPr>
              <w:t xml:space="preserve">2. </w:t>
            </w:r>
            <w:r w:rsidR="00674B3C">
              <w:rPr>
                <w:rStyle w:val="Tun"/>
                <w:highlight w:val="yellow"/>
              </w:rPr>
              <w:t>d</w:t>
            </w:r>
            <w:r w:rsidRPr="00740EE9">
              <w:rPr>
                <w:rStyle w:val="Tun"/>
                <w:highlight w:val="yellow"/>
              </w:rPr>
              <w:t>ílčí etapa</w:t>
            </w:r>
          </w:p>
        </w:tc>
        <w:tc>
          <w:tcPr>
            <w:tcW w:w="2977" w:type="dxa"/>
          </w:tcPr>
          <w:p w:rsidR="004F0093" w:rsidRPr="00740EE9" w:rsidRDefault="004F0093" w:rsidP="00A36AA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A36AA8">
              <w:rPr>
                <w:rStyle w:val="Tun"/>
                <w:highlight w:val="yellow"/>
              </w:rPr>
              <w:t xml:space="preserve"> </w:t>
            </w:r>
            <w:r w:rsidR="00674B3C" w:rsidRPr="00674B3C">
              <w:rPr>
                <w:rStyle w:val="Tun"/>
                <w:b w:val="0"/>
                <w:highlight w:val="yellow"/>
              </w:rPr>
              <w:t>(</w:t>
            </w:r>
            <w:r w:rsidR="00740EE9" w:rsidRPr="00674B3C">
              <w:rPr>
                <w:rStyle w:val="Tun"/>
                <w:b w:val="0"/>
                <w:highlight w:val="yellow"/>
              </w:rPr>
              <w:t>fakturace</w:t>
            </w:r>
            <w:r w:rsidR="002A2CFC">
              <w:rPr>
                <w:rStyle w:val="Tun"/>
                <w:b w:val="0"/>
                <w:highlight w:val="yellow"/>
              </w:rPr>
              <w:t xml:space="preserve"> 30 %</w:t>
            </w:r>
            <w:r w:rsidR="00740EE9" w:rsidRPr="00740EE9">
              <w:rPr>
                <w:rStyle w:val="Tun"/>
                <w:b w:val="0"/>
                <w:highlight w:val="yellow"/>
              </w:rPr>
              <w:t>)</w:t>
            </w:r>
          </w:p>
        </w:tc>
        <w:tc>
          <w:tcPr>
            <w:tcW w:w="2977" w:type="dxa"/>
          </w:tcPr>
          <w:p w:rsidR="004F0093" w:rsidRPr="00740EE9" w:rsidRDefault="004F0093" w:rsidP="00674B3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D12117" w:rsidP="00674B3C">
            <w:pPr>
              <w:pStyle w:val="Tabulka-9"/>
              <w:rPr>
                <w:rStyle w:val="Tun"/>
                <w:highlight w:val="yellow"/>
              </w:rPr>
            </w:pPr>
            <w:r>
              <w:rPr>
                <w:rStyle w:val="Tun"/>
                <w:highlight w:val="yellow"/>
              </w:rPr>
              <w:t>3</w:t>
            </w:r>
            <w:r w:rsidR="004F0093" w:rsidRPr="00740EE9">
              <w:rPr>
                <w:rStyle w:val="Tun"/>
                <w:highlight w:val="yellow"/>
              </w:rPr>
              <w:t xml:space="preserve">. </w:t>
            </w:r>
            <w:r w:rsidR="00674B3C">
              <w:rPr>
                <w:rStyle w:val="Tun"/>
                <w:highlight w:val="yellow"/>
              </w:rPr>
              <w:t>d</w:t>
            </w:r>
            <w:r w:rsidR="004F0093" w:rsidRPr="00740EE9">
              <w:rPr>
                <w:rStyle w:val="Tun"/>
                <w:highlight w:val="yellow"/>
              </w:rPr>
              <w:t xml:space="preserve">ílčí </w:t>
            </w:r>
            <w:bookmarkStart w:id="0" w:name="_GoBack"/>
            <w:bookmarkEnd w:id="0"/>
            <w:r w:rsidR="004F0093" w:rsidRPr="00740EE9">
              <w:rPr>
                <w:rStyle w:val="Tun"/>
                <w:highlight w:val="yellow"/>
              </w:rPr>
              <w:t>etapa</w:t>
            </w:r>
          </w:p>
        </w:tc>
        <w:tc>
          <w:tcPr>
            <w:tcW w:w="2977" w:type="dxa"/>
          </w:tcPr>
          <w:p w:rsidR="004F0093" w:rsidRPr="00740EE9" w:rsidRDefault="004F0093" w:rsidP="00A36AA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A36AA8">
              <w:rPr>
                <w:rStyle w:val="Tun"/>
                <w:highlight w:val="yellow"/>
              </w:rPr>
              <w:t xml:space="preserve"> </w:t>
            </w:r>
            <w:r w:rsidR="00740EE9" w:rsidRPr="00740EE9">
              <w:rPr>
                <w:rStyle w:val="Tun"/>
                <w:b w:val="0"/>
                <w:highlight w:val="yellow"/>
              </w:rPr>
              <w:t>(fakturace</w:t>
            </w:r>
            <w:r w:rsidR="00A36AA8">
              <w:rPr>
                <w:rStyle w:val="Tun"/>
                <w:b w:val="0"/>
                <w:highlight w:val="yellow"/>
              </w:rPr>
              <w:t xml:space="preserve"> 2</w:t>
            </w:r>
            <w:r w:rsidR="002A2CFC">
              <w:rPr>
                <w:rStyle w:val="Tun"/>
                <w:b w:val="0"/>
                <w:highlight w:val="yellow"/>
              </w:rPr>
              <w:t>0 %</w:t>
            </w:r>
            <w:r w:rsidR="00740EE9" w:rsidRPr="00740EE9">
              <w:rPr>
                <w:rStyle w:val="Tun"/>
                <w:b w:val="0"/>
                <w:highlight w:val="yellow"/>
              </w:rPr>
              <w:t>)</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A37DB7"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A37DB7" w:rsidRPr="00740EE9" w:rsidRDefault="00A37DB7" w:rsidP="00A37DB7">
            <w:pPr>
              <w:pStyle w:val="Tabulka-9"/>
              <w:rPr>
                <w:rStyle w:val="Tun"/>
                <w:highlight w:val="yellow"/>
              </w:rPr>
            </w:pPr>
            <w:r>
              <w:rPr>
                <w:rStyle w:val="Tun"/>
                <w:highlight w:val="yellow"/>
              </w:rPr>
              <w:t>4</w:t>
            </w:r>
            <w:r w:rsidRPr="00740EE9">
              <w:rPr>
                <w:rStyle w:val="Tun"/>
                <w:highlight w:val="yellow"/>
              </w:rPr>
              <w:t xml:space="preserve">. </w:t>
            </w:r>
            <w:r>
              <w:rPr>
                <w:rStyle w:val="Tun"/>
                <w:highlight w:val="yellow"/>
              </w:rPr>
              <w:t>d</w:t>
            </w:r>
            <w:r w:rsidRPr="00740EE9">
              <w:rPr>
                <w:rStyle w:val="Tun"/>
                <w:highlight w:val="yellow"/>
              </w:rPr>
              <w:t xml:space="preserve">ílčí etapa </w:t>
            </w:r>
          </w:p>
        </w:tc>
        <w:tc>
          <w:tcPr>
            <w:tcW w:w="2977" w:type="dxa"/>
          </w:tcPr>
          <w:p w:rsidR="00A37DB7" w:rsidRPr="00740EE9" w:rsidRDefault="00A37DB7" w:rsidP="00A37DB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(fakturace</w:t>
            </w:r>
            <w:r>
              <w:rPr>
                <w:rStyle w:val="Tun"/>
                <w:b w:val="0"/>
                <w:highlight w:val="yellow"/>
              </w:rPr>
              <w:t xml:space="preserve"> 10 %</w:t>
            </w:r>
            <w:r w:rsidRPr="00740EE9">
              <w:rPr>
                <w:rStyle w:val="Tun"/>
                <w:b w:val="0"/>
                <w:highlight w:val="yellow"/>
              </w:rPr>
              <w:t>)</w:t>
            </w:r>
          </w:p>
        </w:tc>
        <w:tc>
          <w:tcPr>
            <w:tcW w:w="2977" w:type="dxa"/>
          </w:tcPr>
          <w:p w:rsidR="00A37DB7" w:rsidRPr="00740EE9" w:rsidRDefault="00A37DB7" w:rsidP="00A37DB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A37DB7"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A37DB7" w:rsidRPr="00740EE9" w:rsidRDefault="00A37DB7" w:rsidP="00A37DB7">
            <w:pPr>
              <w:pStyle w:val="Tabulka-9"/>
              <w:rPr>
                <w:rStyle w:val="Tun"/>
                <w:highlight w:val="yellow"/>
              </w:rPr>
            </w:pPr>
            <w:r>
              <w:rPr>
                <w:rStyle w:val="Tun"/>
                <w:highlight w:val="yellow"/>
              </w:rPr>
              <w:t>5</w:t>
            </w:r>
            <w:r w:rsidRPr="00740EE9">
              <w:rPr>
                <w:rStyle w:val="Tun"/>
                <w:highlight w:val="yellow"/>
              </w:rPr>
              <w:t xml:space="preserve">. </w:t>
            </w:r>
            <w:r>
              <w:rPr>
                <w:rStyle w:val="Tun"/>
                <w:highlight w:val="yellow"/>
              </w:rPr>
              <w:t>d</w:t>
            </w:r>
            <w:r w:rsidRPr="00740EE9">
              <w:rPr>
                <w:rStyle w:val="Tun"/>
                <w:highlight w:val="yellow"/>
              </w:rPr>
              <w:t xml:space="preserve">ílčí etapa </w:t>
            </w:r>
          </w:p>
        </w:tc>
        <w:tc>
          <w:tcPr>
            <w:tcW w:w="2977" w:type="dxa"/>
          </w:tcPr>
          <w:p w:rsidR="00A37DB7" w:rsidRPr="00740EE9" w:rsidRDefault="00A37DB7" w:rsidP="00A37DB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(fakturace</w:t>
            </w:r>
            <w:r>
              <w:rPr>
                <w:rStyle w:val="Tun"/>
                <w:b w:val="0"/>
                <w:highlight w:val="yellow"/>
              </w:rPr>
              <w:t xml:space="preserve"> 15 %</w:t>
            </w:r>
            <w:r w:rsidRPr="00740EE9">
              <w:rPr>
                <w:rStyle w:val="Tun"/>
                <w:b w:val="0"/>
                <w:highlight w:val="yellow"/>
              </w:rPr>
              <w:t>)</w:t>
            </w:r>
          </w:p>
        </w:tc>
        <w:tc>
          <w:tcPr>
            <w:tcW w:w="2977" w:type="dxa"/>
          </w:tcPr>
          <w:p w:rsidR="00A37DB7" w:rsidRPr="00740EE9" w:rsidRDefault="00A37DB7" w:rsidP="00A37DB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A37DB7" w:rsidRPr="002A2CFC" w:rsidTr="002344F6">
        <w:tc>
          <w:tcPr>
            <w:cnfStyle w:val="001000000000" w:firstRow="0" w:lastRow="0" w:firstColumn="1" w:lastColumn="0" w:oddVBand="0" w:evenVBand="0" w:oddHBand="0" w:evenHBand="0" w:firstRowFirstColumn="0" w:firstRowLastColumn="0" w:lastRowFirstColumn="0" w:lastRowLastColumn="0"/>
            <w:tcW w:w="2914" w:type="dxa"/>
          </w:tcPr>
          <w:p w:rsidR="00A37DB7" w:rsidRDefault="00A37DB7" w:rsidP="00A37DB7">
            <w:pPr>
              <w:pStyle w:val="Tabulka-9"/>
              <w:rPr>
                <w:rStyle w:val="Tun"/>
                <w:highlight w:val="yellow"/>
              </w:rPr>
            </w:pPr>
            <w:r>
              <w:rPr>
                <w:rStyle w:val="Tun"/>
                <w:highlight w:val="yellow"/>
              </w:rPr>
              <w:t>6</w:t>
            </w:r>
            <w:r w:rsidRPr="002A2CFC">
              <w:rPr>
                <w:rStyle w:val="Tun"/>
                <w:highlight w:val="yellow"/>
              </w:rPr>
              <w:t>.</w:t>
            </w:r>
            <w:r>
              <w:rPr>
                <w:rStyle w:val="Tun"/>
                <w:highlight w:val="yellow"/>
              </w:rPr>
              <w:t xml:space="preserve"> dílčí etapa</w:t>
            </w:r>
          </w:p>
        </w:tc>
        <w:tc>
          <w:tcPr>
            <w:tcW w:w="2977" w:type="dxa"/>
          </w:tcPr>
          <w:p w:rsidR="00A37DB7" w:rsidRPr="00740EE9" w:rsidRDefault="00A37DB7" w:rsidP="00A37DB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Pr>
                <w:rStyle w:val="Tun"/>
                <w:b w:val="0"/>
                <w:highlight w:val="yellow"/>
              </w:rPr>
              <w:t>(</w:t>
            </w:r>
            <w:r w:rsidRPr="00740EE9">
              <w:rPr>
                <w:rStyle w:val="Tun"/>
                <w:b w:val="0"/>
                <w:highlight w:val="yellow"/>
              </w:rPr>
              <w:t>fakturace</w:t>
            </w:r>
            <w:r>
              <w:rPr>
                <w:rStyle w:val="Tun"/>
                <w:b w:val="0"/>
                <w:highlight w:val="yellow"/>
              </w:rPr>
              <w:t xml:space="preserve"> 15 %</w:t>
            </w:r>
            <w:r w:rsidRPr="00740EE9">
              <w:rPr>
                <w:rStyle w:val="Tun"/>
                <w:b w:val="0"/>
                <w:highlight w:val="yellow"/>
              </w:rPr>
              <w:t>)</w:t>
            </w:r>
          </w:p>
        </w:tc>
        <w:tc>
          <w:tcPr>
            <w:tcW w:w="2977" w:type="dxa"/>
          </w:tcPr>
          <w:p w:rsidR="00A37DB7" w:rsidRPr="00740EE9" w:rsidRDefault="00A37DB7" w:rsidP="00A37DB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A37DB7"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A37DB7" w:rsidRPr="00B72613" w:rsidRDefault="00A37DB7" w:rsidP="00A37DB7">
            <w:pPr>
              <w:pStyle w:val="Tabulka-9"/>
              <w:rPr>
                <w:rStyle w:val="Tun"/>
              </w:rPr>
            </w:pPr>
            <w:r w:rsidRPr="00B72613">
              <w:rPr>
                <w:rStyle w:val="Tun"/>
              </w:rPr>
              <w:t>Celkem:</w:t>
            </w:r>
          </w:p>
        </w:tc>
        <w:tc>
          <w:tcPr>
            <w:tcW w:w="2977" w:type="dxa"/>
          </w:tcPr>
          <w:p w:rsidR="00A37DB7" w:rsidRPr="00B72613" w:rsidRDefault="00A37DB7" w:rsidP="00A37DB7">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A37DB7" w:rsidRPr="00B72613" w:rsidRDefault="00A37DB7" w:rsidP="00A37DB7">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4F0093" w:rsidRDefault="004F0093" w:rsidP="004F0093">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Default="004F0093" w:rsidP="00740EE9">
      <w:pPr>
        <w:pStyle w:val="Textbezodsazen"/>
      </w:pPr>
    </w:p>
    <w:p w:rsidR="004F0093" w:rsidRDefault="004F0093" w:rsidP="00740EE9">
      <w:pPr>
        <w:pStyle w:val="Textbezodsazen"/>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rsidR="00740EE9" w:rsidRDefault="00740EE9" w:rsidP="00740EE9">
      <w:pPr>
        <w:pStyle w:val="Nadpisbezsl1-1"/>
      </w:pPr>
      <w:r>
        <w:lastRenderedPageBreak/>
        <w:t>Příloha č. 5</w:t>
      </w:r>
    </w:p>
    <w:p w:rsidR="00740EE9" w:rsidRDefault="00740EE9" w:rsidP="00740EE9">
      <w:pPr>
        <w:pStyle w:val="Nadpisbezsl1-2"/>
      </w:pPr>
      <w:r>
        <w:t>Harmonogram plnění</w:t>
      </w:r>
    </w:p>
    <w:p w:rsidR="00740EE9" w:rsidRDefault="00674B3C" w:rsidP="00740EE9">
      <w:pPr>
        <w:pStyle w:val="Textbezodsazen"/>
      </w:pPr>
      <w:r w:rsidRPr="00674B3C">
        <w:rPr>
          <w:highlight w:val="green"/>
        </w:rPr>
        <w:t>(viz čl. 5.4 ZTP – Příloh</w:t>
      </w:r>
      <w:r w:rsidR="00581895">
        <w:rPr>
          <w:highlight w:val="green"/>
        </w:rPr>
        <w:t>a</w:t>
      </w:r>
      <w:r w:rsidRPr="00674B3C">
        <w:rPr>
          <w:highlight w:val="green"/>
        </w:rPr>
        <w:t xml:space="preserve"> č. 3c Smlouvy)</w:t>
      </w:r>
    </w:p>
    <w:p w:rsidR="00740EE9" w:rsidRDefault="00740EE9" w:rsidP="00740EE9">
      <w:pPr>
        <w:pStyle w:val="Textbezodsazen"/>
      </w:pPr>
    </w:p>
    <w:p w:rsidR="00740EE9" w:rsidRDefault="00740EE9"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sectPr w:rsidR="002344F6"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rsidR="00740EE9" w:rsidRPr="00B26902" w:rsidRDefault="00740EE9" w:rsidP="00740EE9">
      <w:pPr>
        <w:pStyle w:val="Nadpisbezsl1-1"/>
      </w:pPr>
      <w:r>
        <w:lastRenderedPageBreak/>
        <w:t>Příloha č. 6</w:t>
      </w:r>
    </w:p>
    <w:p w:rsidR="00740EE9" w:rsidRPr="00B26902" w:rsidRDefault="00740EE9" w:rsidP="00740EE9">
      <w:pPr>
        <w:pStyle w:val="Nadpisbezsl1-2"/>
      </w:pPr>
      <w:r>
        <w:t>Oprávněné osoby</w:t>
      </w:r>
    </w:p>
    <w:p w:rsidR="002344F6" w:rsidRDefault="002344F6" w:rsidP="002344F6">
      <w:pPr>
        <w:pStyle w:val="Nadpisbezsl1-2"/>
      </w:pPr>
      <w:r>
        <w:t>Za Objednatele</w:t>
      </w:r>
      <w:r w:rsidR="00ED1FCC">
        <w:t>:</w:t>
      </w:r>
    </w:p>
    <w:p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2344F6" w:rsidRPr="00F95FBD" w:rsidRDefault="002344F6" w:rsidP="002344F6">
      <w:pPr>
        <w:pStyle w:val="Textbezodsazen"/>
      </w:pPr>
    </w:p>
    <w:p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2344F6" w:rsidRDefault="002344F6" w:rsidP="002344F6">
      <w:pPr>
        <w:pStyle w:val="Nadpisbezsl1-2"/>
        <w:tabs>
          <w:tab w:val="left" w:pos="2292"/>
        </w:tabs>
      </w:pPr>
      <w:r>
        <w:t>Za Zhotovitele</w:t>
      </w:r>
      <w:r w:rsidR="00ED1FCC">
        <w:t>:</w:t>
      </w:r>
      <w:r>
        <w:tab/>
      </w:r>
    </w:p>
    <w:p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r w:rsidRPr="00D12117">
              <w:rPr>
                <w:b/>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extbezodsazen"/>
      </w:pPr>
    </w:p>
    <w:p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581895" w:rsidP="002344F6">
      <w:pPr>
        <w:pStyle w:val="Nadpistabulky"/>
        <w:rPr>
          <w:sz w:val="18"/>
          <w:szCs w:val="18"/>
        </w:rPr>
      </w:pPr>
      <w:r>
        <w:rPr>
          <w:sz w:val="18"/>
          <w:szCs w:val="18"/>
        </w:rPr>
        <w:t>Manažer projektu (</w:t>
      </w:r>
      <w:r w:rsidR="002344F6">
        <w:rPr>
          <w:sz w:val="18"/>
          <w:szCs w:val="18"/>
        </w:rPr>
        <w:t>Vedoucí týmu</w:t>
      </w:r>
      <w:r>
        <w:rPr>
          <w:sz w:val="18"/>
          <w:szCs w:val="18"/>
        </w:rPr>
        <w:t>)</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45262D" w:rsidP="002344F6">
      <w:pPr>
        <w:pStyle w:val="Nadpistabulky"/>
        <w:rPr>
          <w:sz w:val="18"/>
          <w:szCs w:val="18"/>
        </w:rPr>
      </w:pPr>
      <w:r w:rsidRPr="0045262D">
        <w:rPr>
          <w:sz w:val="18"/>
          <w:szCs w:val="18"/>
        </w:rPr>
        <w:lastRenderedPageBreak/>
        <w:t xml:space="preserve">Specialista pro projektování pozemních staveb </w:t>
      </w:r>
      <w:r w:rsidR="002344F6" w:rsidRPr="00EC707C">
        <w:rPr>
          <w:sz w:val="18"/>
          <w:szCs w:val="18"/>
        </w:rPr>
        <w:t xml:space="preserve">- </w:t>
      </w:r>
      <w:r w:rsidR="002344F6"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45262D" w:rsidP="002344F6">
      <w:pPr>
        <w:pStyle w:val="Nadpistabulky"/>
        <w:rPr>
          <w:sz w:val="18"/>
          <w:szCs w:val="18"/>
        </w:rPr>
      </w:pPr>
      <w:r w:rsidRPr="0045262D">
        <w:rPr>
          <w:sz w:val="18"/>
          <w:szCs w:val="18"/>
        </w:rPr>
        <w:t xml:space="preserve">Specialista pro projektování dopravních staveb </w:t>
      </w:r>
      <w:r w:rsidR="002344F6">
        <w:rPr>
          <w:sz w:val="18"/>
          <w:szCs w:val="18"/>
        </w:rPr>
        <w:t xml:space="preserve">- </w:t>
      </w:r>
      <w:r w:rsidR="002344F6"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ED1FCC" w:rsidP="00ED1FCC">
      <w:pPr>
        <w:pStyle w:val="Nadpistabulky"/>
        <w:rPr>
          <w:sz w:val="18"/>
          <w:szCs w:val="18"/>
        </w:rPr>
      </w:pPr>
      <w:r w:rsidRPr="00ED1FCC">
        <w:rPr>
          <w:sz w:val="18"/>
          <w:szCs w:val="18"/>
        </w:rPr>
        <w:t>Specialista pro projektování mos</w:t>
      </w:r>
      <w:r>
        <w:rPr>
          <w:sz w:val="18"/>
          <w:szCs w:val="18"/>
        </w:rPr>
        <w:t xml:space="preserve">tních a inženýrských konstrukcí </w:t>
      </w:r>
      <w:r w:rsidRPr="00ED1FCC">
        <w:rPr>
          <w:sz w:val="18"/>
          <w:szCs w:val="18"/>
        </w:rPr>
        <w:t>(mosty)</w:t>
      </w:r>
      <w:r>
        <w:rPr>
          <w:sz w:val="18"/>
          <w:szCs w:val="18"/>
        </w:rPr>
        <w:t xml:space="preserve"> </w:t>
      </w:r>
      <w:r w:rsidR="002344F6">
        <w:rPr>
          <w:sz w:val="18"/>
          <w:szCs w:val="18"/>
        </w:rPr>
        <w:t xml:space="preserve">- </w:t>
      </w:r>
      <w:r w:rsidR="002344F6"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ED1FCC" w:rsidP="00ED1FCC">
      <w:pPr>
        <w:pStyle w:val="Nadpistabulky"/>
        <w:rPr>
          <w:sz w:val="18"/>
          <w:szCs w:val="18"/>
        </w:rPr>
      </w:pPr>
      <w:r w:rsidRPr="00ED1FCC">
        <w:rPr>
          <w:sz w:val="18"/>
          <w:szCs w:val="18"/>
        </w:rPr>
        <w:t>Specialista pro projektování technologických zařízení staveb</w:t>
      </w:r>
      <w:r>
        <w:rPr>
          <w:sz w:val="18"/>
          <w:szCs w:val="18"/>
        </w:rPr>
        <w:t xml:space="preserve"> </w:t>
      </w:r>
      <w:r w:rsidRPr="00ED1FCC">
        <w:rPr>
          <w:sz w:val="18"/>
          <w:szCs w:val="18"/>
        </w:rPr>
        <w:t>(zabezpečovací zařízení)</w:t>
      </w:r>
      <w:r w:rsidR="002344F6">
        <w:rPr>
          <w:sz w:val="18"/>
          <w:szCs w:val="18"/>
        </w:rPr>
        <w:t xml:space="preserve"> - </w:t>
      </w:r>
      <w:r w:rsidR="002344F6"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ED1FCC" w:rsidP="00ED1FCC">
      <w:pPr>
        <w:pStyle w:val="Nadpistabulky"/>
        <w:rPr>
          <w:sz w:val="18"/>
          <w:szCs w:val="18"/>
        </w:rPr>
      </w:pPr>
      <w:r w:rsidRPr="00ED1FCC">
        <w:rPr>
          <w:sz w:val="18"/>
          <w:szCs w:val="18"/>
        </w:rPr>
        <w:t>Specialista pro projektování technologických zařízení staveb</w:t>
      </w:r>
      <w:r>
        <w:rPr>
          <w:sz w:val="18"/>
          <w:szCs w:val="18"/>
        </w:rPr>
        <w:t xml:space="preserve"> </w:t>
      </w:r>
      <w:r w:rsidRPr="00ED1FCC">
        <w:rPr>
          <w:sz w:val="18"/>
          <w:szCs w:val="18"/>
        </w:rPr>
        <w:t>(silnoproudá</w:t>
      </w:r>
      <w:r>
        <w:rPr>
          <w:sz w:val="18"/>
          <w:szCs w:val="18"/>
        </w:rPr>
        <w:t xml:space="preserve"> </w:t>
      </w:r>
      <w:r w:rsidRPr="00ED1FCC">
        <w:rPr>
          <w:sz w:val="18"/>
          <w:szCs w:val="18"/>
        </w:rPr>
        <w:t>technologie)</w:t>
      </w:r>
      <w:r w:rsidR="002344F6">
        <w:rPr>
          <w:sz w:val="18"/>
          <w:szCs w:val="18"/>
        </w:rPr>
        <w:t xml:space="preserve"> - </w:t>
      </w:r>
      <w:r w:rsidR="002344F6"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ED1FCC" w:rsidP="002344F6">
      <w:pPr>
        <w:pStyle w:val="Nadpistabulky"/>
        <w:rPr>
          <w:sz w:val="18"/>
          <w:szCs w:val="18"/>
        </w:rPr>
      </w:pPr>
      <w:r w:rsidRPr="00ED1FCC">
        <w:rPr>
          <w:sz w:val="18"/>
          <w:szCs w:val="18"/>
        </w:rPr>
        <w:t>Specialista spolehlivosti a bezpečnosti</w:t>
      </w:r>
      <w:r w:rsidR="002344F6">
        <w:rPr>
          <w:sz w:val="18"/>
          <w:szCs w:val="18"/>
        </w:rPr>
        <w:t xml:space="preserve"> - </w:t>
      </w:r>
      <w:r w:rsidR="002344F6"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ED1FCC" w:rsidP="002344F6">
      <w:pPr>
        <w:pStyle w:val="Nadpistabulky"/>
        <w:rPr>
          <w:sz w:val="18"/>
          <w:szCs w:val="18"/>
        </w:rPr>
      </w:pPr>
      <w:r w:rsidRPr="00ED1FCC">
        <w:rPr>
          <w:sz w:val="18"/>
          <w:szCs w:val="18"/>
        </w:rPr>
        <w:t>Specialista pro geotechniku</w:t>
      </w:r>
      <w:r w:rsidR="002344F6">
        <w:rPr>
          <w:sz w:val="18"/>
          <w:szCs w:val="18"/>
        </w:rPr>
        <w:t xml:space="preserve"> - </w:t>
      </w:r>
      <w:r w:rsidR="002344F6"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ED1FCC" w:rsidP="002344F6">
      <w:pPr>
        <w:pStyle w:val="Nadpistabulky"/>
        <w:rPr>
          <w:sz w:val="18"/>
          <w:szCs w:val="18"/>
        </w:rPr>
      </w:pPr>
      <w:r w:rsidRPr="00ED1FCC">
        <w:rPr>
          <w:sz w:val="18"/>
          <w:szCs w:val="18"/>
        </w:rPr>
        <w:t>Specialista pro požární bezpečnost staveb</w:t>
      </w:r>
      <w:r w:rsidR="002344F6">
        <w:rPr>
          <w:sz w:val="18"/>
          <w:szCs w:val="18"/>
        </w:rPr>
        <w:t xml:space="preserve"> -</w:t>
      </w:r>
      <w:r w:rsidR="002344F6" w:rsidRPr="00EC707C">
        <w:rPr>
          <w:sz w:val="18"/>
          <w:szCs w:val="18"/>
        </w:rPr>
        <w:t xml:space="preserve"> </w:t>
      </w:r>
      <w:r w:rsidR="002344F6"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ED1FCC" w:rsidP="002344F6">
      <w:pPr>
        <w:pStyle w:val="Nadpistabulky"/>
        <w:rPr>
          <w:sz w:val="18"/>
          <w:szCs w:val="18"/>
        </w:rPr>
      </w:pPr>
      <w:r w:rsidRPr="00ED1FCC">
        <w:rPr>
          <w:sz w:val="18"/>
          <w:szCs w:val="18"/>
        </w:rPr>
        <w:t>Specialista na životní prostředí</w:t>
      </w:r>
      <w:r w:rsidR="002344F6">
        <w:rPr>
          <w:sz w:val="18"/>
          <w:szCs w:val="18"/>
        </w:rPr>
        <w:t xml:space="preserve"> -</w:t>
      </w:r>
      <w:r w:rsidR="002344F6" w:rsidRPr="00EC707C">
        <w:rPr>
          <w:sz w:val="18"/>
          <w:szCs w:val="18"/>
        </w:rPr>
        <w:t xml:space="preserve"> </w:t>
      </w:r>
      <w:r w:rsidR="002344F6"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ED1FCC" w:rsidP="002344F6">
      <w:pPr>
        <w:pStyle w:val="Nadpistabulky"/>
        <w:rPr>
          <w:sz w:val="18"/>
          <w:szCs w:val="18"/>
        </w:rPr>
      </w:pPr>
      <w:r w:rsidRPr="00ED1FCC">
        <w:rPr>
          <w:sz w:val="18"/>
          <w:szCs w:val="18"/>
        </w:rPr>
        <w:t>Specialista na inženýrskou činnost</w:t>
      </w:r>
      <w:r w:rsidR="002344F6">
        <w:rPr>
          <w:sz w:val="18"/>
          <w:szCs w:val="18"/>
        </w:rPr>
        <w:t xml:space="preserve"> -</w:t>
      </w:r>
      <w:r w:rsidR="002344F6" w:rsidRPr="00EC707C">
        <w:rPr>
          <w:sz w:val="18"/>
          <w:szCs w:val="18"/>
        </w:rPr>
        <w:t xml:space="preserve"> </w:t>
      </w:r>
      <w:r w:rsidR="002344F6"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Tabulka"/>
      </w:pPr>
    </w:p>
    <w:p w:rsidR="002344F6" w:rsidRPr="00F95FBD" w:rsidRDefault="00ED1FCC" w:rsidP="002344F6">
      <w:pPr>
        <w:pStyle w:val="Nadpistabulky"/>
        <w:rPr>
          <w:sz w:val="18"/>
          <w:szCs w:val="18"/>
        </w:rPr>
      </w:pPr>
      <w:r w:rsidRPr="00ED1FCC">
        <w:rPr>
          <w:sz w:val="18"/>
          <w:szCs w:val="18"/>
        </w:rPr>
        <w:t>Specialista na sdělovací zařízení</w:t>
      </w:r>
      <w:r>
        <w:rPr>
          <w:sz w:val="18"/>
          <w:szCs w:val="18"/>
        </w:rPr>
        <w:t xml:space="preserve"> </w:t>
      </w:r>
      <w:r w:rsidR="002344F6">
        <w:rPr>
          <w:sz w:val="18"/>
          <w:szCs w:val="18"/>
        </w:rPr>
        <w:t>-</w:t>
      </w:r>
      <w:r w:rsidR="002344F6" w:rsidRPr="00EC707C">
        <w:rPr>
          <w:sz w:val="18"/>
          <w:szCs w:val="18"/>
        </w:rPr>
        <w:t xml:space="preserve"> </w:t>
      </w:r>
      <w:r w:rsidR="002344F6"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Default="002344F6" w:rsidP="002344F6">
      <w:pPr>
        <w:pStyle w:val="Textbezodsazen"/>
      </w:pPr>
    </w:p>
    <w:p w:rsidR="00F32CA6" w:rsidRPr="00F95FBD" w:rsidRDefault="00ED1FCC" w:rsidP="00F32CA6">
      <w:pPr>
        <w:pStyle w:val="Nadpistabulky"/>
        <w:rPr>
          <w:sz w:val="18"/>
          <w:szCs w:val="18"/>
        </w:rPr>
      </w:pPr>
      <w:r w:rsidRPr="00ED1FCC">
        <w:rPr>
          <w:sz w:val="18"/>
          <w:szCs w:val="18"/>
        </w:rPr>
        <w:t>Specialista na elektrotechnická zařízení</w:t>
      </w:r>
      <w:r w:rsidR="00F32CA6">
        <w:rPr>
          <w:sz w:val="18"/>
          <w:szCs w:val="18"/>
        </w:rPr>
        <w:t xml:space="preserve"> -</w:t>
      </w:r>
      <w:r w:rsidR="00F32CA6" w:rsidRPr="00EC707C">
        <w:rPr>
          <w:sz w:val="18"/>
          <w:szCs w:val="18"/>
        </w:rPr>
        <w:t xml:space="preserve"> </w:t>
      </w:r>
      <w:r w:rsidR="00F32CA6"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Adresa</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E-mail</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Telefon</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32CA6" w:rsidRPr="00F95FBD" w:rsidRDefault="00F32CA6" w:rsidP="00F32CA6">
      <w:pPr>
        <w:pStyle w:val="Tabulka"/>
      </w:pPr>
    </w:p>
    <w:p w:rsidR="00F32CA6" w:rsidRPr="00F95FBD" w:rsidRDefault="00ED1FCC" w:rsidP="00F32CA6">
      <w:pPr>
        <w:pStyle w:val="Nadpistabulky"/>
        <w:rPr>
          <w:sz w:val="18"/>
          <w:szCs w:val="18"/>
        </w:rPr>
      </w:pPr>
      <w:r w:rsidRPr="00ED1FCC">
        <w:rPr>
          <w:sz w:val="18"/>
          <w:szCs w:val="18"/>
        </w:rPr>
        <w:lastRenderedPageBreak/>
        <w:t xml:space="preserve">Specialista na trakční vedení </w:t>
      </w:r>
      <w:r w:rsidR="00F32CA6">
        <w:rPr>
          <w:sz w:val="18"/>
          <w:szCs w:val="18"/>
        </w:rPr>
        <w:t>-</w:t>
      </w:r>
      <w:r w:rsidR="00F32CA6" w:rsidRPr="00EC707C">
        <w:rPr>
          <w:sz w:val="18"/>
          <w:szCs w:val="18"/>
        </w:rPr>
        <w:t xml:space="preserve"> </w:t>
      </w:r>
      <w:r w:rsidR="00F32CA6"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Adresa</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E-mail</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32CA6" w:rsidRPr="00F95FBD" w:rsidRDefault="00F32CA6" w:rsidP="00A46E9A">
            <w:pPr>
              <w:pStyle w:val="Tabulka"/>
            </w:pPr>
            <w:r w:rsidRPr="00F95FBD">
              <w:t>Telefon</w:t>
            </w:r>
          </w:p>
        </w:tc>
        <w:tc>
          <w:tcPr>
            <w:tcW w:w="5812" w:type="dxa"/>
            <w:shd w:val="clear" w:color="auto" w:fill="auto"/>
          </w:tcPr>
          <w:p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D1FCC" w:rsidRDefault="00ED1FCC" w:rsidP="002344F6">
      <w:pPr>
        <w:pStyle w:val="Textbezodsazen"/>
      </w:pPr>
    </w:p>
    <w:p w:rsidR="002344F6" w:rsidRDefault="002344F6" w:rsidP="002344F6">
      <w:pPr>
        <w:pStyle w:val="Textbezodsazen"/>
      </w:pPr>
      <w:r>
        <w:t>Osoby oprávněné jednat ve věcech smluvních a obchodních jsou oprávněny v rámci této Smlouvy vést s druhou stranou jednání obchodního a smluvního charakteru.</w:t>
      </w:r>
    </w:p>
    <w:p w:rsidR="002344F6" w:rsidRDefault="002344F6" w:rsidP="002344F6">
      <w:pPr>
        <w:pStyle w:val="Textbezodsazen"/>
      </w:pPr>
    </w:p>
    <w:p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2344F6" w:rsidRDefault="002344F6" w:rsidP="002344F6">
      <w:pPr>
        <w:pStyle w:val="Textbezodsazen"/>
      </w:pPr>
    </w:p>
    <w:p w:rsidR="002344F6" w:rsidRDefault="002344F6" w:rsidP="002344F6">
      <w:pPr>
        <w:pStyle w:val="Textbezodsazen"/>
      </w:pPr>
    </w:p>
    <w:p w:rsidR="002344F6" w:rsidRDefault="002344F6" w:rsidP="002344F6">
      <w:pPr>
        <w:pStyle w:val="Tabulka"/>
      </w:pPr>
    </w:p>
    <w:p w:rsidR="00740EE9" w:rsidRDefault="00740EE9" w:rsidP="00740EE9">
      <w:pPr>
        <w:pStyle w:val="Textbezodsazen"/>
      </w:pPr>
    </w:p>
    <w:p w:rsidR="00740EE9" w:rsidRDefault="00740EE9" w:rsidP="00740EE9">
      <w:pPr>
        <w:pStyle w:val="Textbezodsazen"/>
      </w:pPr>
    </w:p>
    <w:p w:rsidR="00740EE9" w:rsidRDefault="00740EE9" w:rsidP="00F762A8">
      <w:pPr>
        <w:pStyle w:val="Nadpisbezsl1-1"/>
        <w:sectPr w:rsidR="00740EE9" w:rsidSect="00AB4F25">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rsidR="00872362" w:rsidRDefault="00872362" w:rsidP="00872362">
      <w:pPr>
        <w:pStyle w:val="Nadpisbezsl1-1"/>
      </w:pPr>
      <w:r w:rsidRPr="004436EE">
        <w:lastRenderedPageBreak/>
        <w:t>Příloha</w:t>
      </w:r>
      <w:r>
        <w:t xml:space="preserve"> č. 7</w:t>
      </w:r>
    </w:p>
    <w:p w:rsidR="00872362" w:rsidRDefault="00872362" w:rsidP="00872362">
      <w:pPr>
        <w:pStyle w:val="Nadpisbezsl1-2"/>
      </w:pPr>
      <w:r>
        <w:t>Seznam požadovaných pojištění</w:t>
      </w:r>
    </w:p>
    <w:p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rsidR="00872362" w:rsidRDefault="00872362" w:rsidP="00872362">
      <w:pPr>
        <w:pStyle w:val="Textbezodsazen"/>
      </w:pPr>
    </w:p>
    <w:tbl>
      <w:tblPr>
        <w:tblStyle w:val="Tabulka10"/>
        <w:tblW w:w="0" w:type="auto"/>
        <w:tblLook w:val="04A0" w:firstRow="1" w:lastRow="0" w:firstColumn="1" w:lastColumn="0" w:noHBand="0" w:noVBand="1"/>
      </w:tblPr>
      <w:tblGrid>
        <w:gridCol w:w="4615"/>
        <w:gridCol w:w="4227"/>
      </w:tblGrid>
      <w:tr w:rsidR="00872362" w:rsidRPr="004436EE"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rPr>
                <w:rStyle w:val="Tun"/>
              </w:rPr>
            </w:pPr>
            <w:r w:rsidRPr="004436EE">
              <w:rPr>
                <w:rStyle w:val="Tun"/>
              </w:rPr>
              <w:t>DRUH POJIŠTĚNÍ</w:t>
            </w:r>
          </w:p>
        </w:tc>
        <w:tc>
          <w:tcPr>
            <w:tcW w:w="4227" w:type="dxa"/>
          </w:tcPr>
          <w:p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rsidR="00872362" w:rsidRPr="00872362" w:rsidRDefault="00581895" w:rsidP="00581895">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581895">
              <w:rPr>
                <w:i/>
                <w:color w:val="00B050"/>
              </w:rPr>
              <w:t xml:space="preserve">Pojistné plnění bude ve výši </w:t>
            </w:r>
            <w:r w:rsidR="00872362" w:rsidRPr="00872362">
              <w:rPr>
                <w:i/>
                <w:color w:val="00B050"/>
              </w:rPr>
              <w:t>výší ceny Díla dle odst.3.3. Smlouvy.</w:t>
            </w:r>
          </w:p>
        </w:tc>
      </w:tr>
    </w:tbl>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Pr="00872362" w:rsidRDefault="00872362" w:rsidP="00872362">
      <w:pPr>
        <w:pStyle w:val="Textbezodsazen"/>
        <w:rPr>
          <w:rStyle w:val="Tun"/>
          <w:b w:val="0"/>
        </w:rPr>
      </w:pPr>
    </w:p>
    <w:p w:rsidR="00872362" w:rsidRDefault="00872362" w:rsidP="00F762A8">
      <w:pPr>
        <w:pStyle w:val="Nadpisbezsl1-1"/>
        <w:sectPr w:rsidR="00872362"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8</w:t>
      </w:r>
    </w:p>
    <w:p w:rsidR="00872362" w:rsidRDefault="00872362" w:rsidP="00872362">
      <w:pPr>
        <w:pStyle w:val="Nadpisbezsl1-2"/>
      </w:pPr>
      <w:r>
        <w:t>Seznam poddodavatelů</w:t>
      </w:r>
    </w:p>
    <w:p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jc w:val="left"/>
              <w:rPr>
                <w:rStyle w:val="Nadpisvtabulce"/>
              </w:rPr>
            </w:pPr>
            <w:r w:rsidRPr="00F95FBD">
              <w:rPr>
                <w:rStyle w:val="Nadpisvtabulce"/>
              </w:rPr>
              <w:t>Identifikace poddodavatele</w:t>
            </w:r>
          </w:p>
          <w:p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5903" w:type="dxa"/>
            <w:gridSpan w:val="2"/>
          </w:tcPr>
          <w:p w:rsidR="00872362" w:rsidRPr="004436EE" w:rsidRDefault="00872362" w:rsidP="000509D4">
            <w:pPr>
              <w:pStyle w:val="Tabulka"/>
              <w:jc w:val="right"/>
              <w:rPr>
                <w:rStyle w:val="Tun"/>
              </w:rPr>
            </w:pPr>
            <w:r w:rsidRPr="004436EE">
              <w:rPr>
                <w:rStyle w:val="Tun"/>
              </w:rPr>
              <w:t>CELKEM %</w:t>
            </w:r>
          </w:p>
        </w:tc>
        <w:tc>
          <w:tcPr>
            <w:tcW w:w="2957" w:type="dxa"/>
          </w:tcPr>
          <w:p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872362" w:rsidRPr="00F95FBD" w:rsidRDefault="00872362"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sectPr w:rsidR="00670D9A"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9</w:t>
      </w:r>
    </w:p>
    <w:p w:rsidR="00872362" w:rsidRDefault="00872362" w:rsidP="00872362">
      <w:pPr>
        <w:pStyle w:val="Nadpisbezsl1-2"/>
      </w:pPr>
      <w:r>
        <w:t>Související dokumenty</w:t>
      </w:r>
    </w:p>
    <w:p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80C0F">
            <w:pPr>
              <w:pStyle w:val="Tabulka"/>
              <w:rPr>
                <w:rStyle w:val="Nadpisvtabulce"/>
              </w:rPr>
            </w:pPr>
            <w:r>
              <w:rPr>
                <w:rStyle w:val="Nadpisvtabulce"/>
              </w:rPr>
              <w:t>Název dokumentu</w:t>
            </w:r>
          </w:p>
        </w:tc>
        <w:tc>
          <w:tcPr>
            <w:tcW w:w="3129"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OBJEDNATEL]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Default="00872362" w:rsidP="00F762A8">
      <w:pPr>
        <w:pStyle w:val="Nadpisbezsl1-1"/>
        <w:sectPr w:rsidR="00872362"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rsidR="005445D5" w:rsidRDefault="005445D5" w:rsidP="005445D5">
      <w:pPr>
        <w:pStyle w:val="Nadpisbezsl1-1"/>
      </w:pPr>
      <w:r>
        <w:lastRenderedPageBreak/>
        <w:t>Příloha č. 10</w:t>
      </w:r>
    </w:p>
    <w:p w:rsidR="005445D5" w:rsidRDefault="005445D5" w:rsidP="005445D5">
      <w:pPr>
        <w:pStyle w:val="Nadpisbezsl1-2"/>
      </w:pPr>
      <w:r>
        <w:t>Zmocnění Vedoucího Zhotovitele</w:t>
      </w:r>
    </w:p>
    <w:p w:rsidR="00581895" w:rsidRDefault="00581895">
      <w:pPr>
        <w:spacing w:after="240" w:line="264" w:lineRule="auto"/>
        <w:rPr>
          <w:sz w:val="18"/>
          <w:szCs w:val="18"/>
        </w:rPr>
      </w:pPr>
    </w:p>
    <w:p w:rsidR="00581895" w:rsidRPr="00581895" w:rsidRDefault="00581895" w:rsidP="00581895">
      <w:pPr>
        <w:pStyle w:val="Text2-1"/>
        <w:numPr>
          <w:ilvl w:val="0"/>
          <w:numId w:val="0"/>
        </w:numPr>
        <w:ind w:left="737" w:hanging="737"/>
      </w:pPr>
    </w:p>
    <w:p w:rsidR="00581895" w:rsidRDefault="00581895" w:rsidP="005445D5">
      <w:pPr>
        <w:pStyle w:val="Textbezodsazen"/>
        <w:sectPr w:rsidR="00581895"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pPr>
    </w:p>
    <w:p w:rsidR="00581895" w:rsidRPr="00445C6F" w:rsidRDefault="00581895" w:rsidP="00581895">
      <w:pPr>
        <w:rPr>
          <w:rFonts w:cs="Calibri"/>
          <w:b/>
          <w:sz w:val="22"/>
          <w:szCs w:val="22"/>
        </w:rPr>
      </w:pPr>
      <w:r w:rsidRPr="002E7435">
        <w:rPr>
          <w:rFonts w:cs="Calibri"/>
          <w:b/>
          <w:sz w:val="22"/>
          <w:szCs w:val="22"/>
        </w:rPr>
        <w:lastRenderedPageBreak/>
        <w:t>Příloha č. 1</w:t>
      </w:r>
      <w:r>
        <w:rPr>
          <w:rFonts w:cs="Calibri"/>
          <w:b/>
          <w:sz w:val="22"/>
          <w:szCs w:val="22"/>
        </w:rPr>
        <w:t>1</w:t>
      </w:r>
    </w:p>
    <w:p w:rsidR="00581895" w:rsidRPr="00C43075" w:rsidRDefault="00581895" w:rsidP="0045262D">
      <w:pPr>
        <w:rPr>
          <w:rFonts w:cs="Calibri"/>
          <w:szCs w:val="22"/>
        </w:rPr>
      </w:pPr>
      <w:r w:rsidRPr="000832FC">
        <w:rPr>
          <w:rFonts w:cs="Calibri"/>
          <w:b/>
          <w:szCs w:val="22"/>
        </w:rPr>
        <w:t>Dohoda o mlčelivosti</w:t>
      </w:r>
    </w:p>
    <w:p w:rsidR="00581895" w:rsidRPr="00120803" w:rsidRDefault="00581895" w:rsidP="0045262D">
      <w:pPr>
        <w:spacing w:before="120" w:line="264" w:lineRule="auto"/>
        <w:rPr>
          <w:rFonts w:eastAsia="Verdana" w:cs="Calibri"/>
          <w:b/>
          <w:szCs w:val="22"/>
        </w:rPr>
      </w:pPr>
      <w:r w:rsidRPr="00120803">
        <w:rPr>
          <w:rFonts w:eastAsia="Verdana" w:cs="Calibri"/>
          <w:b/>
          <w:szCs w:val="22"/>
        </w:rPr>
        <w:t>(s vybraným dodavatelem)</w:t>
      </w:r>
    </w:p>
    <w:p w:rsidR="00581895" w:rsidRPr="00AA1B7E" w:rsidRDefault="00581895" w:rsidP="00581895">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uzavřená níže uvedeného dne, měsíce a roku podle ustanovení § 1746 odst. 2 zákona č. 89/2012 Sb., občanský zákoník, v platném znění (dále jen „občanský zákoník“, „obč. zák.“ nebo „o.z.“), a na základě zákona č. 134/2016 Sb., o zadávání veřejných zakázek, ve znění pozdějších předpisů, (dále jen „zákon o zadávání veřejných zakázek“), mezi níže uvedenými smluvními stranami:</w:t>
      </w:r>
    </w:p>
    <w:p w:rsidR="00581895" w:rsidRPr="00AA1B7E" w:rsidRDefault="00581895" w:rsidP="00581895">
      <w:pPr>
        <w:tabs>
          <w:tab w:val="left" w:pos="864"/>
          <w:tab w:val="left" w:pos="1728"/>
          <w:tab w:val="left" w:pos="2592"/>
        </w:tabs>
        <w:jc w:val="both"/>
        <w:rPr>
          <w:rFonts w:asciiTheme="minorHAnsi" w:eastAsia="Arial Unicode MS" w:hAnsiTheme="minorHAnsi" w:cs="Calibri"/>
          <w:sz w:val="18"/>
          <w:szCs w:val="18"/>
          <w:lang w:eastAsia="fr-FR"/>
        </w:rPr>
      </w:pPr>
    </w:p>
    <w:p w:rsidR="00581895" w:rsidRPr="00AA1B7E" w:rsidRDefault="00581895" w:rsidP="00581895">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Správa železnic, státní organizace</w:t>
      </w:r>
    </w:p>
    <w:p w:rsidR="00581895" w:rsidRPr="00AA1B7E" w:rsidRDefault="00581895" w:rsidP="00581895">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se sídlem Praha 1, Nové Město, Dlážděná 1003/7, PSČ 110 00</w:t>
      </w:r>
    </w:p>
    <w:p w:rsidR="00581895" w:rsidRPr="00AA1B7E" w:rsidRDefault="00581895" w:rsidP="00581895">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IČO: 70994234, DIČ: CZ70994234</w:t>
      </w:r>
    </w:p>
    <w:p w:rsidR="00581895" w:rsidRPr="00AA1B7E" w:rsidRDefault="00581895" w:rsidP="00581895">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(dále jako “</w:t>
      </w:r>
      <w:r w:rsidRPr="00AA1B7E">
        <w:rPr>
          <w:rFonts w:asciiTheme="minorHAnsi" w:eastAsia="Arial Unicode MS" w:hAnsiTheme="minorHAnsi" w:cs="Calibri"/>
          <w:b/>
          <w:sz w:val="18"/>
          <w:szCs w:val="18"/>
          <w:lang w:eastAsia="fr-FR"/>
        </w:rPr>
        <w:t>Poskytující strana</w:t>
      </w:r>
      <w:r w:rsidRPr="00AA1B7E">
        <w:rPr>
          <w:rFonts w:asciiTheme="minorHAnsi" w:eastAsia="Arial Unicode MS" w:hAnsiTheme="minorHAnsi" w:cs="Calibri"/>
          <w:sz w:val="18"/>
          <w:szCs w:val="18"/>
          <w:lang w:eastAsia="fr-FR"/>
        </w:rPr>
        <w:t>”);</w:t>
      </w:r>
    </w:p>
    <w:p w:rsidR="00581895" w:rsidRPr="00AA1B7E" w:rsidRDefault="00581895" w:rsidP="00581895">
      <w:pPr>
        <w:widowControl w:val="0"/>
        <w:tabs>
          <w:tab w:val="left" w:pos="0"/>
        </w:tabs>
        <w:jc w:val="both"/>
        <w:rPr>
          <w:rFonts w:asciiTheme="minorHAnsi" w:eastAsia="Arial Unicode MS" w:hAnsiTheme="minorHAnsi" w:cs="Calibri"/>
          <w:sz w:val="18"/>
          <w:szCs w:val="18"/>
          <w:lang w:eastAsia="fr-FR"/>
        </w:rPr>
      </w:pPr>
    </w:p>
    <w:p w:rsidR="00581895" w:rsidRPr="00AA1B7E" w:rsidRDefault="00581895" w:rsidP="00581895">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w:t>
      </w:r>
    </w:p>
    <w:p w:rsidR="00581895" w:rsidRPr="00AA1B7E" w:rsidRDefault="00581895" w:rsidP="00581895">
      <w:pPr>
        <w:tabs>
          <w:tab w:val="right" w:pos="9255"/>
        </w:tabs>
        <w:jc w:val="both"/>
        <w:rPr>
          <w:rFonts w:asciiTheme="minorHAnsi" w:eastAsia="Arial Unicode MS" w:hAnsiTheme="minorHAnsi" w:cs="Calibri"/>
          <w:sz w:val="18"/>
          <w:szCs w:val="18"/>
          <w:lang w:eastAsia="fr-FR"/>
        </w:rPr>
      </w:pPr>
    </w:p>
    <w:p w:rsidR="00581895" w:rsidRPr="00AA1B7E" w:rsidRDefault="00581895" w:rsidP="00581895">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rsidR="00581895" w:rsidRPr="00AA1B7E" w:rsidRDefault="00581895" w:rsidP="00581895">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se sídlem </w:t>
      </w: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rsidR="00581895" w:rsidRPr="00AA1B7E" w:rsidRDefault="00581895" w:rsidP="00581895">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IČO: </w:t>
      </w: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rsidR="00581895" w:rsidRPr="00AA1B7E" w:rsidRDefault="00581895" w:rsidP="00581895">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(dále jako “</w:t>
      </w:r>
      <w:r w:rsidRPr="00AA1B7E">
        <w:rPr>
          <w:rFonts w:asciiTheme="minorHAnsi" w:eastAsia="Arial Unicode MS" w:hAnsiTheme="minorHAnsi" w:cs="Calibri"/>
          <w:b/>
          <w:sz w:val="18"/>
          <w:szCs w:val="18"/>
          <w:lang w:eastAsia="fr-FR"/>
        </w:rPr>
        <w:t>Přijímající strana</w:t>
      </w:r>
      <w:r w:rsidRPr="00AA1B7E">
        <w:rPr>
          <w:rFonts w:asciiTheme="minorHAnsi" w:eastAsia="Arial Unicode MS" w:hAnsiTheme="minorHAnsi" w:cs="Calibri"/>
          <w:sz w:val="18"/>
          <w:szCs w:val="18"/>
          <w:lang w:eastAsia="fr-FR"/>
        </w:rPr>
        <w:t>”);</w:t>
      </w:r>
    </w:p>
    <w:p w:rsidR="00581895" w:rsidRPr="00AA1B7E" w:rsidRDefault="00581895" w:rsidP="00581895">
      <w:pPr>
        <w:tabs>
          <w:tab w:val="left" w:pos="864"/>
          <w:tab w:val="left" w:pos="1728"/>
          <w:tab w:val="left" w:pos="2592"/>
        </w:tabs>
        <w:jc w:val="both"/>
        <w:rPr>
          <w:rFonts w:asciiTheme="minorHAnsi" w:eastAsia="Arial Unicode MS" w:hAnsiTheme="minorHAnsi" w:cs="Calibri"/>
          <w:sz w:val="18"/>
          <w:szCs w:val="18"/>
          <w:lang w:eastAsia="fr-FR"/>
        </w:rPr>
      </w:pPr>
    </w:p>
    <w:p w:rsidR="00581895" w:rsidRPr="00AA1B7E" w:rsidRDefault="00581895" w:rsidP="00581895">
      <w:pPr>
        <w:tabs>
          <w:tab w:val="left" w:pos="864"/>
          <w:tab w:val="left" w:pos="1728"/>
          <w:tab w:val="left" w:pos="2592"/>
        </w:tabs>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PREAMBULE:</w:t>
      </w:r>
    </w:p>
    <w:p w:rsidR="00581895" w:rsidRPr="00AA1B7E" w:rsidRDefault="00581895" w:rsidP="00F01743">
      <w:pPr>
        <w:numPr>
          <w:ilvl w:val="0"/>
          <w:numId w:val="11"/>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podle zákona č. 266/1994 Sb., o dráhách, ve znění pozdějších předpisů a zákona č. 77/2002 Sb. o akciové společnosti České dráhy a státní organizaci Správě železnic, znění pozdějších předpisů, zajiš</w:t>
      </w:r>
      <w:r w:rsidR="00F8191C">
        <w:rPr>
          <w:rFonts w:asciiTheme="minorHAnsi" w:eastAsia="Arial Unicode MS" w:hAnsiTheme="minorHAnsi" w:cs="Calibri"/>
          <w:sz w:val="18"/>
          <w:szCs w:val="18"/>
          <w:lang w:eastAsia="fr-FR"/>
        </w:rPr>
        <w:t>ťuje provozování celostátních i</w:t>
      </w:r>
      <w:r w:rsidR="00F8191C">
        <w:rPr>
          <w:rFonts w:ascii="Vrinda" w:eastAsia="Arial Unicode MS" w:hAnsi="Vrinda" w:cs="Vrinda"/>
          <w:sz w:val="18"/>
          <w:szCs w:val="18"/>
          <w:lang w:eastAsia="fr-FR"/>
        </w:rPr>
        <w:t>৾</w:t>
      </w:r>
      <w:r w:rsidRPr="00AA1B7E">
        <w:rPr>
          <w:rFonts w:asciiTheme="minorHAnsi" w:eastAsia="Arial Unicode MS" w:hAnsiTheme="minorHAnsi" w:cs="Calibri"/>
          <w:sz w:val="18"/>
          <w:szCs w:val="18"/>
          <w:lang w:eastAsia="fr-FR"/>
        </w:rPr>
        <w:t>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rsidR="00581895" w:rsidRPr="00AA1B7E" w:rsidRDefault="00581895" w:rsidP="00F01743">
      <w:pPr>
        <w:numPr>
          <w:ilvl w:val="0"/>
          <w:numId w:val="11"/>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s podporou holdingu SNCF (zastoupené SNCF International, společnost s ručením omezeným, registrační číslo 415 238 179 RCS, se sídlem na adrese 2 place aux Etoiles, 93 200 Saint Denis, Francouzská republika) (dále jako „</w:t>
      </w:r>
      <w:r w:rsidRPr="00AA1B7E">
        <w:rPr>
          <w:rFonts w:asciiTheme="minorHAnsi" w:eastAsia="Arial Unicode MS" w:hAnsiTheme="minorHAnsi" w:cs="Calibri"/>
          <w:b/>
          <w:bCs/>
          <w:sz w:val="18"/>
          <w:szCs w:val="18"/>
          <w:lang w:eastAsia="fr-FR"/>
        </w:rPr>
        <w:t>SNCF</w:t>
      </w:r>
      <w:r w:rsidRPr="00AA1B7E">
        <w:rPr>
          <w:rFonts w:asciiTheme="minorHAnsi" w:eastAsia="Arial Unicode MS" w:hAnsiTheme="minorHAnsi" w:cs="Calibri"/>
          <w:sz w:val="18"/>
          <w:szCs w:val="18"/>
          <w:lang w:eastAsia="fr-FR"/>
        </w:rPr>
        <w:t>“) zpracovala Manuál pro projektování VRT ve stupni DÚR (dále jako „</w:t>
      </w:r>
      <w:r w:rsidRPr="00AA1B7E">
        <w:rPr>
          <w:rFonts w:asciiTheme="minorHAnsi" w:eastAsia="Arial Unicode MS" w:hAnsiTheme="minorHAnsi" w:cs="Calibri"/>
          <w:b/>
          <w:sz w:val="18"/>
          <w:szCs w:val="18"/>
          <w:lang w:eastAsia="fr-FR"/>
        </w:rPr>
        <w:t>Manuál</w:t>
      </w:r>
      <w:r w:rsidRPr="00AA1B7E">
        <w:rPr>
          <w:rFonts w:asciiTheme="minorHAnsi" w:eastAsia="Arial Unicode MS" w:hAnsiTheme="minorHAnsi" w:cs="Calibri"/>
          <w:sz w:val="18"/>
          <w:szCs w:val="18"/>
          <w:lang w:eastAsia="fr-FR"/>
        </w:rPr>
        <w:t>“), přičemž tento Manuál obsahuje duševní vlastnictví jak Poskytující strany, tak SNCF.</w:t>
      </w:r>
    </w:p>
    <w:p w:rsidR="00581895" w:rsidRPr="00AA1B7E" w:rsidRDefault="00581895" w:rsidP="00F01743">
      <w:pPr>
        <w:numPr>
          <w:ilvl w:val="0"/>
          <w:numId w:val="11"/>
        </w:numPr>
        <w:spacing w:after="240"/>
        <w:ind w:left="714" w:hanging="357"/>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bCs/>
          <w:sz w:val="18"/>
          <w:szCs w:val="18"/>
          <w:lang w:eastAsia="fr-FR"/>
        </w:rPr>
        <w:t xml:space="preserve">Přijímající strana je obchodní společností založenou podle práva </w:t>
      </w:r>
      <w:r w:rsidRPr="00AA1B7E">
        <w:rPr>
          <w:rFonts w:asciiTheme="minorHAnsi" w:eastAsia="Arial Unicode MS" w:hAnsiTheme="minorHAnsi" w:cs="Calibri"/>
          <w:sz w:val="18"/>
          <w:szCs w:val="18"/>
          <w:highlight w:val="yellow"/>
          <w:lang w:eastAsia="fr-FR"/>
        </w:rPr>
        <w:t>[      ]</w:t>
      </w:r>
      <w:r w:rsidRPr="00AA1B7E">
        <w:rPr>
          <w:rFonts w:asciiTheme="minorHAnsi" w:eastAsia="Arial Unicode MS" w:hAnsiTheme="minorHAnsi" w:cs="Calibri"/>
          <w:sz w:val="18"/>
          <w:szCs w:val="18"/>
          <w:lang w:eastAsia="fr-FR"/>
        </w:rPr>
        <w:t>, podnikající v oboru projektování staveb.</w:t>
      </w:r>
    </w:p>
    <w:p w:rsidR="00581895" w:rsidRPr="00AA1B7E" w:rsidRDefault="00581895" w:rsidP="00F01743">
      <w:pPr>
        <w:numPr>
          <w:ilvl w:val="0"/>
          <w:numId w:val="11"/>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Poskytující strana má v úmyslu rozvíjet vysokorychlostní tratě v České republice (dále jako „</w:t>
      </w:r>
      <w:r w:rsidRPr="00AA1B7E">
        <w:rPr>
          <w:rFonts w:asciiTheme="minorHAnsi" w:eastAsia="Arial Unicode MS" w:hAnsiTheme="minorHAnsi" w:cs="Calibri"/>
          <w:b/>
          <w:bCs/>
          <w:sz w:val="18"/>
          <w:szCs w:val="18"/>
          <w:lang w:eastAsia="fr-FR"/>
        </w:rPr>
        <w:t>Projekt</w:t>
      </w:r>
      <w:r w:rsidRPr="00AA1B7E">
        <w:rPr>
          <w:rFonts w:asciiTheme="minorHAnsi" w:eastAsia="Arial Unicode MS" w:hAnsiTheme="minorHAnsi" w:cs="Calibri"/>
          <w:bCs/>
          <w:sz w:val="18"/>
          <w:szCs w:val="18"/>
          <w:lang w:eastAsia="fr-FR"/>
        </w:rPr>
        <w:t xml:space="preserve">“) a zahájila zadávací řízení za účelem podání nabídek a zadání veřejné zakázky na zpracování dokumentace ve stupni pro vydání územního rozhodnutí </w:t>
      </w:r>
      <w:r w:rsidRPr="00AA1B7E">
        <w:rPr>
          <w:rFonts w:asciiTheme="minorHAnsi" w:eastAsia="Arial Unicode MS" w:hAnsiTheme="minorHAnsi" w:cs="Calibri"/>
          <w:bCs/>
          <w:sz w:val="18"/>
          <w:szCs w:val="18"/>
          <w:lang w:eastAsia="fr-FR"/>
        </w:rPr>
        <w:lastRenderedPageBreak/>
        <w:t xml:space="preserve">vysokorychlostní tratě </w:t>
      </w:r>
      <w:r w:rsidRPr="00BA4355">
        <w:rPr>
          <w:rFonts w:asciiTheme="minorHAnsi" w:eastAsia="Arial Unicode MS" w:hAnsiTheme="minorHAnsi" w:cs="Calibri"/>
          <w:bCs/>
          <w:sz w:val="18"/>
          <w:szCs w:val="18"/>
          <w:lang w:eastAsia="fr-FR"/>
        </w:rPr>
        <w:t xml:space="preserve">„RS </w:t>
      </w:r>
      <w:r>
        <w:rPr>
          <w:rFonts w:asciiTheme="minorHAnsi" w:eastAsia="Arial Unicode MS" w:hAnsiTheme="minorHAnsi" w:cs="Calibri"/>
          <w:bCs/>
          <w:sz w:val="18"/>
          <w:szCs w:val="18"/>
          <w:lang w:eastAsia="fr-FR"/>
        </w:rPr>
        <w:t>2</w:t>
      </w:r>
      <w:r w:rsidRPr="00BA4355">
        <w:rPr>
          <w:rFonts w:asciiTheme="minorHAnsi" w:eastAsia="Arial Unicode MS" w:hAnsiTheme="minorHAnsi" w:cs="Calibri"/>
          <w:bCs/>
          <w:sz w:val="18"/>
          <w:szCs w:val="18"/>
          <w:lang w:eastAsia="fr-FR"/>
        </w:rPr>
        <w:t xml:space="preserve"> VRT </w:t>
      </w:r>
      <w:r>
        <w:rPr>
          <w:rFonts w:asciiTheme="minorHAnsi" w:eastAsia="Arial Unicode MS" w:hAnsiTheme="minorHAnsi" w:cs="Calibri"/>
          <w:bCs/>
          <w:sz w:val="18"/>
          <w:szCs w:val="18"/>
          <w:lang w:eastAsia="fr-FR"/>
        </w:rPr>
        <w:t xml:space="preserve">Modřice </w:t>
      </w:r>
      <w:r w:rsidRPr="00BA4355">
        <w:rPr>
          <w:rFonts w:asciiTheme="minorHAnsi" w:eastAsia="Arial Unicode MS" w:hAnsiTheme="minorHAnsi" w:cs="Calibri"/>
          <w:bCs/>
          <w:sz w:val="18"/>
          <w:szCs w:val="18"/>
          <w:lang w:eastAsia="fr-FR"/>
        </w:rPr>
        <w:t xml:space="preserve">– </w:t>
      </w:r>
      <w:r>
        <w:rPr>
          <w:rFonts w:asciiTheme="minorHAnsi" w:eastAsia="Arial Unicode MS" w:hAnsiTheme="minorHAnsi" w:cs="Calibri"/>
          <w:bCs/>
          <w:sz w:val="18"/>
          <w:szCs w:val="18"/>
          <w:lang w:eastAsia="fr-FR"/>
        </w:rPr>
        <w:t>Šakvice</w:t>
      </w:r>
      <w:r w:rsidRPr="00BA4355">
        <w:rPr>
          <w:rFonts w:asciiTheme="minorHAnsi" w:eastAsia="Arial Unicode MS" w:hAnsiTheme="minorHAnsi" w:cs="Calibri"/>
          <w:bCs/>
          <w:sz w:val="18"/>
          <w:szCs w:val="18"/>
          <w:lang w:eastAsia="fr-FR"/>
        </w:rPr>
        <w:t>“</w:t>
      </w:r>
      <w:r w:rsidRPr="00AA1B7E">
        <w:rPr>
          <w:rFonts w:asciiTheme="minorHAnsi" w:eastAsia="Arial Unicode MS" w:hAnsiTheme="minorHAnsi" w:cs="Calibri"/>
          <w:bCs/>
          <w:sz w:val="18"/>
          <w:szCs w:val="18"/>
          <w:lang w:eastAsia="fr-FR"/>
        </w:rPr>
        <w:t xml:space="preserve"> </w:t>
      </w:r>
      <w:r>
        <w:rPr>
          <w:rFonts w:asciiTheme="minorHAnsi" w:eastAsia="Arial Unicode MS" w:hAnsiTheme="minorHAnsi" w:cs="Calibri"/>
          <w:bCs/>
          <w:sz w:val="18"/>
          <w:szCs w:val="18"/>
          <w:lang w:eastAsia="fr-FR"/>
        </w:rPr>
        <w:t xml:space="preserve">a </w:t>
      </w:r>
      <w:r w:rsidRPr="00AA1B7E">
        <w:rPr>
          <w:rFonts w:asciiTheme="minorHAnsi" w:eastAsia="Arial Unicode MS" w:hAnsiTheme="minorHAnsi" w:cs="Calibri"/>
          <w:bCs/>
          <w:sz w:val="18"/>
          <w:szCs w:val="18"/>
          <w:lang w:eastAsia="fr-FR"/>
        </w:rPr>
        <w:t xml:space="preserve">zpracování dokumentace EIA vysokorychlostní tratě </w:t>
      </w:r>
      <w:r>
        <w:rPr>
          <w:rFonts w:asciiTheme="minorHAnsi" w:eastAsia="Arial Unicode MS" w:hAnsiTheme="minorHAnsi" w:cs="Calibri"/>
          <w:bCs/>
          <w:sz w:val="18"/>
          <w:szCs w:val="18"/>
          <w:lang w:eastAsia="fr-FR"/>
        </w:rPr>
        <w:t>„</w:t>
      </w:r>
      <w:r w:rsidRPr="00BA4355">
        <w:rPr>
          <w:rFonts w:asciiTheme="minorHAnsi" w:eastAsia="Arial Unicode MS" w:hAnsiTheme="minorHAnsi" w:cs="Calibri"/>
          <w:bCs/>
          <w:sz w:val="18"/>
          <w:szCs w:val="18"/>
          <w:lang w:eastAsia="fr-FR"/>
        </w:rPr>
        <w:t xml:space="preserve">RS </w:t>
      </w:r>
      <w:r>
        <w:rPr>
          <w:rFonts w:asciiTheme="minorHAnsi" w:eastAsia="Arial Unicode MS" w:hAnsiTheme="minorHAnsi" w:cs="Calibri"/>
          <w:bCs/>
          <w:sz w:val="18"/>
          <w:szCs w:val="18"/>
          <w:lang w:eastAsia="fr-FR"/>
        </w:rPr>
        <w:t>2</w:t>
      </w:r>
      <w:r w:rsidRPr="00BA4355">
        <w:rPr>
          <w:rFonts w:asciiTheme="minorHAnsi" w:eastAsia="Arial Unicode MS" w:hAnsiTheme="minorHAnsi" w:cs="Calibri"/>
          <w:bCs/>
          <w:sz w:val="18"/>
          <w:szCs w:val="18"/>
          <w:lang w:eastAsia="fr-FR"/>
        </w:rPr>
        <w:t xml:space="preserve"> VRT </w:t>
      </w:r>
      <w:r>
        <w:rPr>
          <w:rFonts w:asciiTheme="minorHAnsi" w:eastAsia="Arial Unicode MS" w:hAnsiTheme="minorHAnsi" w:cs="Calibri"/>
          <w:bCs/>
          <w:sz w:val="18"/>
          <w:szCs w:val="18"/>
          <w:lang w:eastAsia="fr-FR"/>
        </w:rPr>
        <w:t xml:space="preserve">Modřice </w:t>
      </w:r>
      <w:r w:rsidRPr="00BA4355">
        <w:rPr>
          <w:rFonts w:asciiTheme="minorHAnsi" w:eastAsia="Arial Unicode MS" w:hAnsiTheme="minorHAnsi" w:cs="Calibri"/>
          <w:bCs/>
          <w:sz w:val="18"/>
          <w:szCs w:val="18"/>
          <w:lang w:eastAsia="fr-FR"/>
        </w:rPr>
        <w:t xml:space="preserve">– </w:t>
      </w:r>
      <w:r>
        <w:rPr>
          <w:rFonts w:asciiTheme="minorHAnsi" w:eastAsia="Arial Unicode MS" w:hAnsiTheme="minorHAnsi" w:cs="Calibri"/>
          <w:bCs/>
          <w:sz w:val="18"/>
          <w:szCs w:val="18"/>
          <w:lang w:eastAsia="fr-FR"/>
        </w:rPr>
        <w:t>Šakvice</w:t>
      </w:r>
      <w:r w:rsidRPr="00BA4355">
        <w:rPr>
          <w:rFonts w:asciiTheme="minorHAnsi" w:eastAsia="Arial Unicode MS" w:hAnsiTheme="minorHAnsi" w:cs="Calibri"/>
          <w:bCs/>
          <w:sz w:val="18"/>
          <w:szCs w:val="18"/>
          <w:lang w:eastAsia="fr-FR"/>
        </w:rPr>
        <w:t>“; Zpracování dokumentace pro územní řízení</w:t>
      </w:r>
      <w:r w:rsidRPr="00AA1B7E">
        <w:rPr>
          <w:rFonts w:asciiTheme="minorHAnsi" w:eastAsia="Arial Unicode MS" w:hAnsiTheme="minorHAnsi" w:cs="Calibri"/>
          <w:bCs/>
          <w:sz w:val="18"/>
          <w:szCs w:val="18"/>
          <w:lang w:eastAsia="fr-FR"/>
        </w:rPr>
        <w:t xml:space="preserve"> (dále jako „</w:t>
      </w:r>
      <w:r w:rsidRPr="00AA1B7E">
        <w:rPr>
          <w:rFonts w:asciiTheme="minorHAnsi" w:eastAsia="Arial Unicode MS" w:hAnsiTheme="minorHAnsi" w:cs="Calibri"/>
          <w:b/>
          <w:bCs/>
          <w:sz w:val="18"/>
          <w:szCs w:val="18"/>
          <w:lang w:eastAsia="fr-FR"/>
        </w:rPr>
        <w:t>Zadávací řízení</w:t>
      </w:r>
      <w:r w:rsidRPr="00AA1B7E">
        <w:rPr>
          <w:rFonts w:asciiTheme="minorHAnsi" w:eastAsia="Arial Unicode MS" w:hAnsiTheme="minorHAnsi" w:cs="Calibri"/>
          <w:bCs/>
          <w:sz w:val="18"/>
          <w:szCs w:val="18"/>
          <w:lang w:eastAsia="fr-FR"/>
        </w:rPr>
        <w:t>“);</w:t>
      </w:r>
    </w:p>
    <w:p w:rsidR="00581895" w:rsidRPr="00AA1B7E" w:rsidRDefault="00581895" w:rsidP="00F01743">
      <w:pPr>
        <w:numPr>
          <w:ilvl w:val="0"/>
          <w:numId w:val="11"/>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 Přijímající stranou.</w:t>
      </w:r>
    </w:p>
    <w:p w:rsidR="00581895" w:rsidRPr="00AA1B7E" w:rsidRDefault="00581895" w:rsidP="00F01743">
      <w:pPr>
        <w:numPr>
          <w:ilvl w:val="0"/>
          <w:numId w:val="11"/>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Dílo</w:t>
      </w:r>
      <w:r w:rsidRPr="00AA1B7E">
        <w:rPr>
          <w:rFonts w:asciiTheme="minorHAnsi" w:eastAsia="Arial Unicode MS" w:hAnsiTheme="minorHAnsi" w:cs="Calibri"/>
          <w:bCs/>
          <w:sz w:val="18"/>
          <w:szCs w:val="18"/>
          <w:lang w:eastAsia="fr-FR"/>
        </w:rPr>
        <w:t>“</w:t>
      </w:r>
      <w:r w:rsidRPr="00AA1B7E">
        <w:rPr>
          <w:rFonts w:asciiTheme="minorHAnsi" w:eastAsia="Arial Unicode MS" w:hAnsiTheme="minorHAnsi" w:cs="Calibri"/>
          <w:sz w:val="18"/>
          <w:szCs w:val="18"/>
          <w:lang w:eastAsia="fr-FR"/>
        </w:rPr>
        <w:t>);</w:t>
      </w:r>
    </w:p>
    <w:p w:rsidR="00581895" w:rsidRPr="00AA1B7E" w:rsidRDefault="00581895" w:rsidP="00F01743">
      <w:pPr>
        <w:numPr>
          <w:ilvl w:val="0"/>
          <w:numId w:val="11"/>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Zpřístupnění takových informací Přijímající straně podléhá podmínkám stanoveným v této Smlouvě.</w:t>
      </w:r>
    </w:p>
    <w:p w:rsidR="00581895" w:rsidRPr="00AA1B7E" w:rsidRDefault="00581895" w:rsidP="00F01743">
      <w:pPr>
        <w:numPr>
          <w:ilvl w:val="3"/>
          <w:numId w:val="12"/>
        </w:numPr>
        <w:spacing w:after="240"/>
        <w:ind w:left="567" w:hanging="567"/>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ÚČEL SMLOUVY</w:t>
      </w:r>
    </w:p>
    <w:p w:rsidR="00581895" w:rsidRPr="00AA1B7E" w:rsidRDefault="00581895" w:rsidP="00581895">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bere na vědomí, že pro účely zpracování Díla bude mít Přijímající strana přístup k určitým Důvěrným informacím (jak je definováno dá</w:t>
      </w:r>
      <w:r w:rsidR="00F8191C">
        <w:rPr>
          <w:rFonts w:asciiTheme="minorHAnsi" w:eastAsia="Arial Unicode MS" w:hAnsiTheme="minorHAnsi" w:cs="Calibri"/>
          <w:sz w:val="18"/>
          <w:szCs w:val="18"/>
          <w:lang w:eastAsia="fr-FR"/>
        </w:rPr>
        <w:t>le), a proto souhlasí s tím, že </w:t>
      </w:r>
      <w:r w:rsidRPr="00AA1B7E">
        <w:rPr>
          <w:rFonts w:asciiTheme="minorHAnsi" w:eastAsia="Arial Unicode MS" w:hAnsiTheme="minorHAnsi" w:cs="Calibri"/>
          <w:sz w:val="18"/>
          <w:szCs w:val="18"/>
          <w:lang w:eastAsia="fr-FR"/>
        </w:rPr>
        <w:t>jakékoli zveřejnění nebo poskytnutí Důvěrných informací podle této Smlouvy bude podléhat podmínkám této Smlouvy.</w:t>
      </w:r>
    </w:p>
    <w:p w:rsidR="00581895" w:rsidRPr="00AA1B7E" w:rsidRDefault="00581895" w:rsidP="00581895">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Podpisem této Smlouvy Příjímací strana přijímá závazky blíže popsané v této Smlouvě.</w:t>
      </w:r>
    </w:p>
    <w:p w:rsidR="00581895" w:rsidRPr="00AA1B7E" w:rsidRDefault="00581895" w:rsidP="00581895">
      <w:pPr>
        <w:tabs>
          <w:tab w:val="left" w:pos="864"/>
          <w:tab w:val="left" w:pos="1728"/>
          <w:tab w:val="left" w:pos="2592"/>
        </w:tabs>
        <w:jc w:val="both"/>
        <w:rPr>
          <w:rFonts w:asciiTheme="minorHAnsi" w:eastAsia="Arial Unicode MS" w:hAnsiTheme="minorHAnsi" w:cs="Calibri"/>
          <w:sz w:val="18"/>
          <w:szCs w:val="18"/>
          <w:lang w:eastAsia="fr-FR"/>
        </w:rPr>
      </w:pPr>
    </w:p>
    <w:p w:rsidR="00581895" w:rsidRPr="00AA1B7E" w:rsidRDefault="00581895" w:rsidP="00F01743">
      <w:pPr>
        <w:numPr>
          <w:ilvl w:val="3"/>
          <w:numId w:val="12"/>
        </w:numPr>
        <w:spacing w:after="240"/>
        <w:ind w:left="709" w:hanging="709"/>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DEFINICE</w:t>
      </w:r>
    </w:p>
    <w:p w:rsidR="00581895" w:rsidRPr="00AA1B7E" w:rsidRDefault="00581895" w:rsidP="00F01743">
      <w:pPr>
        <w:numPr>
          <w:ilvl w:val="1"/>
          <w:numId w:val="13"/>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této Smlouvě se „</w:t>
      </w:r>
      <w:r w:rsidRPr="00AA1B7E">
        <w:rPr>
          <w:rFonts w:asciiTheme="minorHAnsi" w:eastAsia="Arial Unicode MS" w:hAnsiTheme="minorHAnsi" w:cs="Calibri"/>
          <w:b/>
          <w:sz w:val="18"/>
          <w:szCs w:val="18"/>
          <w:lang w:eastAsia="fr-FR"/>
        </w:rPr>
        <w:t>Důvěrnými informacemi</w:t>
      </w:r>
      <w:r w:rsidRPr="00AA1B7E">
        <w:rPr>
          <w:rFonts w:asciiTheme="minorHAnsi" w:eastAsia="Arial Unicode MS" w:hAnsiTheme="minorHAnsi" w:cs="Calibri"/>
          <w:sz w:val="18"/>
          <w:szCs w:val="18"/>
          <w:lang w:eastAsia="fr-FR"/>
        </w:rPr>
        <w:t xml:space="preserve">“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w:t>
      </w:r>
      <w:r w:rsidR="00F8191C">
        <w:rPr>
          <w:rFonts w:asciiTheme="minorHAnsi" w:eastAsia="Arial Unicode MS" w:hAnsiTheme="minorHAnsi" w:cs="Calibri"/>
          <w:sz w:val="18"/>
          <w:szCs w:val="18"/>
          <w:lang w:eastAsia="fr-FR"/>
        </w:rPr>
        <w:t>vlastnictví jakéhokoliv druhu a </w:t>
      </w:r>
      <w:r w:rsidRPr="00AA1B7E">
        <w:rPr>
          <w:rFonts w:asciiTheme="minorHAnsi" w:eastAsia="Arial Unicode MS" w:hAnsiTheme="minorHAnsi" w:cs="Calibri"/>
          <w:sz w:val="18"/>
          <w:szCs w:val="18"/>
          <w:lang w:eastAsia="fr-FR"/>
        </w:rPr>
        <w:t>související (zcela nebo zčásti) s Manuálem, označené či neoznačené jako „důvěrné“, „proprietární“ či obdobně, a to v jakémkoli jazyce.</w:t>
      </w:r>
    </w:p>
    <w:p w:rsidR="00581895" w:rsidRPr="00AA1B7E" w:rsidRDefault="00581895" w:rsidP="00F01743">
      <w:pPr>
        <w:numPr>
          <w:ilvl w:val="1"/>
          <w:numId w:val="13"/>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b/>
          <w:sz w:val="18"/>
          <w:szCs w:val="18"/>
          <w:lang w:eastAsia="fr-FR"/>
        </w:rPr>
        <w:t>Přidruženou osobou</w:t>
      </w:r>
      <w:r w:rsidRPr="00AA1B7E">
        <w:rPr>
          <w:rFonts w:asciiTheme="minorHAnsi" w:eastAsia="Arial Unicode MS" w:hAnsiTheme="minorHAnsi" w:cs="Calibri"/>
          <w:sz w:val="18"/>
          <w:szCs w:val="18"/>
          <w:lang w:eastAsia="fr-FR"/>
        </w:rPr>
        <w:t>“ se rozumí jakákoliv právnická osoba vlastněná z více než 50</w:t>
      </w:r>
      <w:r w:rsidR="00F8191C">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 xml:space="preserve">%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rsidR="00581895" w:rsidRPr="00AA1B7E" w:rsidRDefault="00581895" w:rsidP="00F01743">
      <w:pPr>
        <w:numPr>
          <w:ilvl w:val="0"/>
          <w:numId w:val="14"/>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VLASTNICTVÍ</w:t>
      </w:r>
    </w:p>
    <w:p w:rsidR="00581895" w:rsidRPr="00AA1B7E" w:rsidRDefault="00581895" w:rsidP="00F01743">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Veškeré Důvěrné informace zpřístupněné podle této Smlouvy budou zpřístupněny pouze Přijímající straně nebo jejím určeným Přidruženým osobám v souladu s touto Smlouvou a pouze pro účely zpracování Díla. </w:t>
      </w:r>
    </w:p>
    <w:p w:rsidR="00581895" w:rsidRDefault="00581895" w:rsidP="00F01743">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w:t>
      </w:r>
      <w:r w:rsidR="00F8191C">
        <w:rPr>
          <w:rFonts w:asciiTheme="minorHAnsi" w:eastAsia="Arial Unicode MS" w:hAnsiTheme="minorHAnsi" w:cs="Calibri"/>
          <w:sz w:val="18"/>
          <w:szCs w:val="18"/>
          <w:lang w:eastAsia="fr-FR"/>
        </w:rPr>
        <w:t>ky, autorského práva, licencí k </w:t>
      </w:r>
      <w:r w:rsidRPr="00AA1B7E">
        <w:rPr>
          <w:rFonts w:asciiTheme="minorHAnsi" w:eastAsia="Arial Unicode MS" w:hAnsiTheme="minorHAnsi" w:cs="Calibri"/>
          <w:sz w:val="18"/>
          <w:szCs w:val="18"/>
          <w:lang w:eastAsia="fr-FR"/>
        </w:rPr>
        <w:t>designu nebo práva na užívání pro jiný účel než je zpracování Díla.</w:t>
      </w:r>
    </w:p>
    <w:p w:rsidR="00581895" w:rsidRDefault="00581895" w:rsidP="00581895">
      <w:pPr>
        <w:spacing w:after="240" w:line="264" w:lineRule="auto"/>
        <w:rPr>
          <w:rFonts w:asciiTheme="minorHAnsi" w:eastAsia="Arial Unicode MS" w:hAnsiTheme="minorHAnsi" w:cs="Calibri"/>
          <w:sz w:val="18"/>
          <w:szCs w:val="18"/>
          <w:lang w:eastAsia="fr-FR"/>
        </w:rPr>
      </w:pPr>
      <w:r>
        <w:rPr>
          <w:rFonts w:asciiTheme="minorHAnsi" w:eastAsia="Arial Unicode MS" w:hAnsiTheme="minorHAnsi" w:cs="Calibri"/>
          <w:sz w:val="18"/>
          <w:szCs w:val="18"/>
          <w:lang w:eastAsia="fr-FR"/>
        </w:rPr>
        <w:br w:type="page"/>
      </w:r>
    </w:p>
    <w:p w:rsidR="00581895" w:rsidRPr="00AA1B7E" w:rsidRDefault="00581895" w:rsidP="00F01743">
      <w:pPr>
        <w:numPr>
          <w:ilvl w:val="0"/>
          <w:numId w:val="14"/>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lastRenderedPageBreak/>
        <w:t>PRÁVA K UŽÍVÁNÍ DŮVĚRNÝCH INFORMACÍ A NEZVEŘEJNĚNÍ DŮVĚRNÝCH INFORMACÍ</w:t>
      </w:r>
    </w:p>
    <w:p w:rsidR="00581895" w:rsidRPr="00AA1B7E" w:rsidRDefault="00581895" w:rsidP="00F01743">
      <w:pPr>
        <w:numPr>
          <w:ilvl w:val="1"/>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s tím, že Důvěrné informace, které jí byly zpřístupněny na základě této Smlouvy, budou považovány za přísně důvěrné a budou použity pouze pro potřeby zpracování Díla Přijímající stranou.</w:t>
      </w:r>
    </w:p>
    <w:p w:rsidR="00581895" w:rsidRPr="00AA1B7E" w:rsidRDefault="00581895" w:rsidP="00F01743">
      <w:pPr>
        <w:numPr>
          <w:ilvl w:val="1"/>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je oprávněná použít jí zpřístupněné Důvěrné informace pro jiné účely než vyplývá z čl. 4.1, pouze po předchozím písemném souhlasu Poskytující strany. Přijímající strana zajistí, aby jakákoli třetí strana, které umožní přístup k jakýmkoliv Důvěrným informacím pro účely zpracování Díla, byla vázána obdobným závazkem upravujícím ochranu Důvěrných informací jako Přijímající strana.</w:t>
      </w:r>
    </w:p>
    <w:p w:rsidR="00581895" w:rsidRPr="00AA1B7E" w:rsidRDefault="00581895" w:rsidP="00F01743">
      <w:pPr>
        <w:numPr>
          <w:ilvl w:val="1"/>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rsidR="00581895" w:rsidRPr="00AA1B7E" w:rsidRDefault="00581895" w:rsidP="00F01743">
      <w:pPr>
        <w:numPr>
          <w:ilvl w:val="0"/>
          <w:numId w:val="22"/>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jakékoli Důvěrné informace svým úředníkům a zaměstnancům, a to v rozsahu, který vyžadují jejich povinnosti v souvislosti se zpracováním Díla, a to za předpokladu, že tito úředníci a zaměstnanci jsou vázáni obdobným závazkem o ochraně Důvěrných informací, omezeného použití a nezveřejňování Důvěrných informací, stejně jako zákazu poskytování Důvěrných informací, které by vedlo k narušení soutěžního postavení Poskytující strany nebo SNCF.</w:t>
      </w:r>
    </w:p>
    <w:p w:rsidR="00581895" w:rsidRPr="00AA1B7E" w:rsidRDefault="00581895" w:rsidP="00F01743">
      <w:pPr>
        <w:numPr>
          <w:ilvl w:val="0"/>
          <w:numId w:val="22"/>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pro účely zpracování Díla Důvěrné informace kterémukoli z jejich profesionálních pora</w:t>
      </w:r>
      <w:r w:rsidR="00F8191C">
        <w:rPr>
          <w:rFonts w:asciiTheme="minorHAnsi" w:eastAsia="Arial Unicode MS" w:hAnsiTheme="minorHAnsi" w:cs="Calibri"/>
          <w:sz w:val="18"/>
          <w:szCs w:val="18"/>
          <w:lang w:eastAsia="fr-FR"/>
        </w:rPr>
        <w:t>dců, konzultantů, pojistitelů a </w:t>
      </w:r>
      <w:r w:rsidRPr="00AA1B7E">
        <w:rPr>
          <w:rFonts w:asciiTheme="minorHAnsi" w:eastAsia="Arial Unicode MS" w:hAnsiTheme="minorHAnsi" w:cs="Calibri"/>
          <w:sz w:val="18"/>
          <w:szCs w:val="18"/>
          <w:lang w:eastAsia="fr-FR"/>
        </w:rPr>
        <w:t>poddodavatelů, pokud jsou vázáni obdobným závazkem o ochraně Důvěrných informací, omezeného použití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w:t>
      </w:r>
      <w:r w:rsidR="00F8191C">
        <w:rPr>
          <w:rFonts w:asciiTheme="minorHAnsi" w:eastAsia="Arial Unicode MS" w:hAnsiTheme="minorHAnsi" w:cs="Calibri"/>
          <w:sz w:val="18"/>
          <w:szCs w:val="18"/>
          <w:lang w:eastAsia="fr-FR"/>
        </w:rPr>
        <w:t>, pojistitelů a poddodavatelů a </w:t>
      </w:r>
      <w:r w:rsidRPr="00AA1B7E">
        <w:rPr>
          <w:rFonts w:asciiTheme="minorHAnsi" w:eastAsia="Arial Unicode MS" w:hAnsiTheme="minorHAnsi" w:cs="Calibri"/>
          <w:sz w:val="18"/>
          <w:szCs w:val="18"/>
          <w:lang w:eastAsia="fr-FR"/>
        </w:rPr>
        <w:t>způsob ochrany Důvěrných informací podle první věty tohoto bodu ii).</w:t>
      </w:r>
    </w:p>
    <w:p w:rsidR="00581895" w:rsidRPr="00AA1B7E" w:rsidRDefault="00581895" w:rsidP="00F01743">
      <w:pPr>
        <w:numPr>
          <w:ilvl w:val="1"/>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rsidR="00581895" w:rsidRDefault="00581895" w:rsidP="00F01743">
      <w:pPr>
        <w:numPr>
          <w:ilvl w:val="1"/>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ani osoby v čl. 2.2, čl. 4.3 bod i) a ii) nesmí žádným způsobem extrahovat žádnou část Důvěrných informací pro reverzní inženýrství nebo pro jakoukoli činnost, která by vedla k 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 návaznosti na jejich žádost informovat.</w:t>
      </w:r>
    </w:p>
    <w:p w:rsidR="00581895" w:rsidRPr="00AA1B7E" w:rsidRDefault="00581895" w:rsidP="00581895">
      <w:pPr>
        <w:spacing w:after="240"/>
        <w:ind w:left="720"/>
        <w:jc w:val="both"/>
        <w:rPr>
          <w:rFonts w:asciiTheme="minorHAnsi" w:eastAsia="Arial Unicode MS" w:hAnsiTheme="minorHAnsi" w:cs="Calibri"/>
          <w:sz w:val="18"/>
          <w:szCs w:val="18"/>
          <w:lang w:eastAsia="fr-FR"/>
        </w:rPr>
      </w:pPr>
    </w:p>
    <w:p w:rsidR="00581895" w:rsidRPr="00AA1B7E" w:rsidRDefault="00581895" w:rsidP="00F01743">
      <w:pPr>
        <w:numPr>
          <w:ilvl w:val="0"/>
          <w:numId w:val="14"/>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lastRenderedPageBreak/>
        <w:t>VRÁCENÍ DŮVĚRNÝCH INFORMACÍ</w:t>
      </w:r>
    </w:p>
    <w:p w:rsidR="00581895" w:rsidRPr="00AA1B7E" w:rsidRDefault="00581895" w:rsidP="00581895">
      <w:pPr>
        <w:spacing w:before="120" w:after="240"/>
        <w:ind w:left="709" w:right="11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případě ukončení smlouvy na zpracování Díla nebo porušení této Smlouvy Přijímající stranou na žádost Poskytující strany Přijímající strana neprodleně vrátí veškeré Důvěrné informace, které jí byly zpřístupněny ve fyzické podobě Poskytující stranou, nebo odstraní veškeré nelegální kopie, výpisy a deriváty vytvořené na základě Důvěrných informací Poskytující strany způsobem neumožňujícím recyklaci, a dále písemně prohlásí, že veškeré Důvěrné informace Poskytující strany byly zničeny.</w:t>
      </w:r>
    </w:p>
    <w:p w:rsidR="00581895" w:rsidRPr="00AA1B7E" w:rsidRDefault="00581895" w:rsidP="00F01743">
      <w:pPr>
        <w:numPr>
          <w:ilvl w:val="0"/>
          <w:numId w:val="14"/>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ROZSAH A APLIKACE SMLOUVY</w:t>
      </w:r>
    </w:p>
    <w:p w:rsidR="00581895" w:rsidRPr="00AA1B7E" w:rsidRDefault="00581895" w:rsidP="00F01743">
      <w:pPr>
        <w:numPr>
          <w:ilvl w:val="0"/>
          <w:numId w:val="20"/>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rsidR="00581895" w:rsidRPr="00AA1B7E" w:rsidRDefault="00581895" w:rsidP="00F01743">
      <w:pPr>
        <w:numPr>
          <w:ilvl w:val="0"/>
          <w:numId w:val="20"/>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se nevztahuje na Důvěrnou informaci, která:</w:t>
      </w:r>
    </w:p>
    <w:p w:rsidR="00581895" w:rsidRPr="00AA1B7E" w:rsidRDefault="00581895" w:rsidP="00F01743">
      <w:pPr>
        <w:numPr>
          <w:ilvl w:val="0"/>
          <w:numId w:val="21"/>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byla v zákonném držení Přijímající strany před jejím prvním obdržením (před, v</w:t>
      </w:r>
      <w:r w:rsidR="00F8191C">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den</w:t>
      </w:r>
      <w:r w:rsidR="00F8191C">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nebo po datu této účinnosti této Smlouvy) od Poskytující strany nebo SNCF; nebo</w:t>
      </w:r>
    </w:p>
    <w:p w:rsidR="00581895" w:rsidRPr="00AA1B7E" w:rsidRDefault="00581895" w:rsidP="00F01743">
      <w:pPr>
        <w:numPr>
          <w:ilvl w:val="0"/>
          <w:numId w:val="21"/>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po obdržení od Poskytující strany nebo SNCF byla </w:t>
      </w:r>
      <w:r w:rsidR="00F8191C">
        <w:rPr>
          <w:rFonts w:asciiTheme="minorHAnsi" w:eastAsia="Arial Unicode MS" w:hAnsiTheme="minorHAnsi" w:cs="Calibri"/>
          <w:sz w:val="18"/>
          <w:szCs w:val="18"/>
          <w:lang w:eastAsia="fr-FR"/>
        </w:rPr>
        <w:t>Přijímající stranou nezávisle a </w:t>
      </w:r>
      <w:r w:rsidRPr="00AA1B7E">
        <w:rPr>
          <w:rFonts w:asciiTheme="minorHAnsi" w:eastAsia="Arial Unicode MS" w:hAnsiTheme="minorHAnsi" w:cs="Calibri"/>
          <w:sz w:val="18"/>
          <w:szCs w:val="18"/>
          <w:lang w:eastAsia="fr-FR"/>
        </w:rPr>
        <w:t>v dobré víře obdržena od další třetí strany, která tímto zpřístupněním neporušila přímo ani nepřímo obdobný závazek mlčenlivosti vůči Poskytující straně nebo SNCF; nebo</w:t>
      </w:r>
    </w:p>
    <w:p w:rsidR="00581895" w:rsidRPr="00AA1B7E" w:rsidRDefault="00581895" w:rsidP="00F01743">
      <w:pPr>
        <w:numPr>
          <w:ilvl w:val="0"/>
          <w:numId w:val="21"/>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nebo se stane (bez přičinění nebo neplnění ze strany Přijímající strany) veřejně dostupnou informací, jak dokládá tištěná publikace nebo jiný doklad; nebo</w:t>
      </w:r>
    </w:p>
    <w:p w:rsidR="00581895" w:rsidRPr="00AA1B7E" w:rsidRDefault="00581895" w:rsidP="00F01743">
      <w:pPr>
        <w:numPr>
          <w:ilvl w:val="0"/>
          <w:numId w:val="21"/>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požadováno nebo vyžadováno na základě nařízení kterékoli vlády nebo úřadu veřejné moci nebo jakéhokoliv regulačního orgánu, soudního nebo správního orgánu nebo ze zákona, za předpokladu, ž</w:t>
      </w:r>
      <w:r w:rsidR="00F8191C">
        <w:rPr>
          <w:rFonts w:asciiTheme="minorHAnsi" w:eastAsia="Arial Unicode MS" w:hAnsiTheme="minorHAnsi" w:cs="Calibri"/>
          <w:sz w:val="18"/>
          <w:szCs w:val="18"/>
          <w:lang w:eastAsia="fr-FR"/>
        </w:rPr>
        <w:t>e to před poskytnutím (pokud to </w:t>
      </w:r>
      <w:r w:rsidRPr="00AA1B7E">
        <w:rPr>
          <w:rFonts w:asciiTheme="minorHAnsi" w:eastAsia="Arial Unicode MS" w:hAnsiTheme="minorHAnsi" w:cs="Calibri"/>
          <w:sz w:val="18"/>
          <w:szCs w:val="18"/>
          <w:lang w:eastAsia="fr-FR"/>
        </w:rPr>
        <w:t>umožňuje platné právo) neprodleně oznámí Poskytující straně,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rsidR="00581895" w:rsidRPr="00AA1B7E" w:rsidRDefault="00581895" w:rsidP="00F01743">
      <w:pPr>
        <w:numPr>
          <w:ilvl w:val="0"/>
          <w:numId w:val="20"/>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Poskytující strana uvádí, že Přijímající strana s ohledem na svoji odbornost v oblasti zpracování dokumentací ve stupni pro vydání územního rozhodnutí železničních staveb je povinna Důvěrné informace řádně posoudit a </w:t>
      </w:r>
      <w:r w:rsidR="00F8191C">
        <w:rPr>
          <w:rFonts w:asciiTheme="minorHAnsi" w:eastAsia="Arial Unicode MS" w:hAnsiTheme="minorHAnsi" w:cs="Calibri"/>
          <w:sz w:val="18"/>
          <w:szCs w:val="18"/>
          <w:lang w:eastAsia="fr-FR"/>
        </w:rPr>
        <w:t>Poskytující stranu upozornit na </w:t>
      </w:r>
      <w:r w:rsidRPr="00AA1B7E">
        <w:rPr>
          <w:rFonts w:asciiTheme="minorHAnsi" w:eastAsia="Arial Unicode MS" w:hAnsiTheme="minorHAnsi" w:cs="Calibri"/>
          <w:sz w:val="18"/>
          <w:szCs w:val="18"/>
          <w:lang w:eastAsia="fr-FR"/>
        </w:rPr>
        <w:t>kteroukoli jejich část, která může způsobit prodlení, dodatečné náklady nebo škodu v rámci Projektu či zpracování Díla.</w:t>
      </w:r>
    </w:p>
    <w:p w:rsidR="00581895" w:rsidRPr="00AA1B7E" w:rsidRDefault="00581895" w:rsidP="00F01743">
      <w:pPr>
        <w:numPr>
          <w:ilvl w:val="0"/>
          <w:numId w:val="20"/>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Tato Smlouva nezakládá partnerství, společný podnik nebo jiné takové ujednání. Tato Smlouva je uzavřena pouze za účelem ochrany Důvěrných informací. </w:t>
      </w:r>
    </w:p>
    <w:p w:rsidR="00581895" w:rsidRPr="00AA1B7E" w:rsidRDefault="00581895" w:rsidP="00F01743">
      <w:pPr>
        <w:numPr>
          <w:ilvl w:val="0"/>
          <w:numId w:val="14"/>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DOBA TRVÁNÍ</w:t>
      </w:r>
    </w:p>
    <w:p w:rsidR="00581895" w:rsidRDefault="00581895" w:rsidP="00581895">
      <w:pPr>
        <w:spacing w:after="240"/>
        <w:ind w:left="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Tato Smlouva zůstává v účinnosti po dobu 10 </w:t>
      </w:r>
      <w:r w:rsidR="00F8191C">
        <w:rPr>
          <w:rFonts w:asciiTheme="minorHAnsi" w:eastAsia="Arial Unicode MS" w:hAnsiTheme="minorHAnsi" w:cs="Calibri"/>
          <w:sz w:val="18"/>
          <w:szCs w:val="18"/>
          <w:lang w:eastAsia="fr-FR"/>
        </w:rPr>
        <w:t>let ode dne podpisu poslední ze </w:t>
      </w:r>
      <w:r w:rsidRPr="00AA1B7E">
        <w:rPr>
          <w:rFonts w:asciiTheme="minorHAnsi" w:eastAsia="Arial Unicode MS" w:hAnsiTheme="minorHAnsi" w:cs="Calibri"/>
          <w:sz w:val="18"/>
          <w:szCs w:val="18"/>
          <w:lang w:eastAsia="fr-FR"/>
        </w:rPr>
        <w:t xml:space="preserve">smluvních stran. Povinnosti Přijímající strany podle </w:t>
      </w:r>
      <w:r w:rsidR="00F8191C">
        <w:rPr>
          <w:rFonts w:asciiTheme="minorHAnsi" w:eastAsia="Arial Unicode MS" w:hAnsiTheme="minorHAnsi" w:cs="Calibri"/>
          <w:sz w:val="18"/>
          <w:szCs w:val="18"/>
          <w:lang w:eastAsia="fr-FR"/>
        </w:rPr>
        <w:t>článku 4 výše platí i nadále po </w:t>
      </w:r>
      <w:r w:rsidRPr="00AA1B7E">
        <w:rPr>
          <w:rFonts w:asciiTheme="minorHAnsi" w:eastAsia="Arial Unicode MS" w:hAnsiTheme="minorHAnsi" w:cs="Calibri"/>
          <w:sz w:val="18"/>
          <w:szCs w:val="18"/>
          <w:lang w:eastAsia="fr-FR"/>
        </w:rPr>
        <w:t>dobu 15 let od data ukončení účinnosti této Smlouvy.</w:t>
      </w:r>
    </w:p>
    <w:p w:rsidR="00581895" w:rsidRPr="00AA1B7E" w:rsidRDefault="00581895" w:rsidP="00581895">
      <w:pPr>
        <w:spacing w:after="240"/>
        <w:ind w:left="709"/>
        <w:jc w:val="both"/>
        <w:rPr>
          <w:rFonts w:asciiTheme="minorHAnsi" w:eastAsia="Arial Unicode MS" w:hAnsiTheme="minorHAnsi" w:cs="Calibri"/>
          <w:sz w:val="18"/>
          <w:szCs w:val="18"/>
          <w:lang w:eastAsia="fr-FR"/>
        </w:rPr>
      </w:pPr>
    </w:p>
    <w:p w:rsidR="00581895" w:rsidRPr="00AA1B7E" w:rsidRDefault="00581895" w:rsidP="00F01743">
      <w:pPr>
        <w:numPr>
          <w:ilvl w:val="0"/>
          <w:numId w:val="14"/>
        </w:numPr>
        <w:spacing w:after="24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u w:val="single"/>
          <w:lang w:eastAsia="fr-FR"/>
        </w:rPr>
        <w:lastRenderedPageBreak/>
        <w:t xml:space="preserve">NÁHRADA ŠKODY </w:t>
      </w:r>
    </w:p>
    <w:p w:rsidR="00581895" w:rsidRPr="00AA1B7E" w:rsidRDefault="00581895" w:rsidP="00F01743">
      <w:pPr>
        <w:numPr>
          <w:ilvl w:val="1"/>
          <w:numId w:val="17"/>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škodu a újmu, za kterou může být vymáhána finanční náhrada škody, avšak s ohledem na povahu Důvěrných informací nejsou v takovém případě dotčena ani jiná práva Poskytující strany nebo SNCF. </w:t>
      </w:r>
    </w:p>
    <w:p w:rsidR="00581895" w:rsidRPr="00AA1B7E" w:rsidRDefault="00581895" w:rsidP="00581895">
      <w:pPr>
        <w:ind w:left="709"/>
        <w:contextualSpacing/>
        <w:jc w:val="both"/>
        <w:rPr>
          <w:rFonts w:asciiTheme="minorHAnsi" w:eastAsia="Arial Unicode MS" w:hAnsiTheme="minorHAnsi" w:cs="Calibri"/>
          <w:sz w:val="18"/>
          <w:szCs w:val="18"/>
          <w:lang w:eastAsia="fr-FR"/>
        </w:rPr>
      </w:pPr>
    </w:p>
    <w:p w:rsidR="00581895" w:rsidRPr="00AA1B7E" w:rsidRDefault="00581895" w:rsidP="00F01743">
      <w:pPr>
        <w:numPr>
          <w:ilvl w:val="1"/>
          <w:numId w:val="17"/>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rsidR="00581895" w:rsidRPr="00AA1B7E" w:rsidRDefault="00581895" w:rsidP="00581895">
      <w:pPr>
        <w:ind w:left="709"/>
        <w:contextualSpacing/>
        <w:jc w:val="both"/>
        <w:rPr>
          <w:rFonts w:asciiTheme="minorHAnsi" w:eastAsia="Arial Unicode MS" w:hAnsiTheme="minorHAnsi" w:cs="Calibri"/>
          <w:sz w:val="18"/>
          <w:szCs w:val="18"/>
          <w:lang w:eastAsia="fr-FR"/>
        </w:rPr>
      </w:pPr>
    </w:p>
    <w:p w:rsidR="00581895" w:rsidRPr="00AA1B7E" w:rsidRDefault="00581895" w:rsidP="00F01743">
      <w:pPr>
        <w:numPr>
          <w:ilvl w:val="1"/>
          <w:numId w:val="17"/>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má právo uplatnit své pohledávky před soudem včetně institutu předběžného opatření a dalších speciálních procesních prostředků obrany.</w:t>
      </w:r>
    </w:p>
    <w:p w:rsidR="00581895" w:rsidRPr="00AA1B7E" w:rsidRDefault="00581895" w:rsidP="00581895">
      <w:pPr>
        <w:ind w:left="709"/>
        <w:contextualSpacing/>
        <w:jc w:val="both"/>
        <w:rPr>
          <w:rFonts w:asciiTheme="minorHAnsi" w:eastAsia="Arial Unicode MS" w:hAnsiTheme="minorHAnsi" w:cs="Calibri"/>
          <w:sz w:val="18"/>
          <w:szCs w:val="18"/>
          <w:lang w:eastAsia="fr-FR"/>
        </w:rPr>
      </w:pPr>
    </w:p>
    <w:p w:rsidR="00581895" w:rsidRPr="00AA1B7E" w:rsidRDefault="00581895" w:rsidP="00F01743">
      <w:pPr>
        <w:numPr>
          <w:ilvl w:val="1"/>
          <w:numId w:val="17"/>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oznámí Poskytující straně jakékoliv neoprávněné použití nebo zveřejnění Důvěrných informací jakýmikoli prostředky, a to neprodleně po zjištění takovéto skutečnosti. Přijímající strana bude v takovémto případě spolupracovat se Poskytující stranou, aby jí pomohla odstranit jakékoli dopady zneužití Důvěrných informací a zároveň zabránit jakémukoli dalšímu neoprávněnému použití Důvěrných informací.</w:t>
      </w:r>
    </w:p>
    <w:p w:rsidR="00581895" w:rsidRPr="00AA1B7E" w:rsidRDefault="00581895" w:rsidP="00581895">
      <w:pPr>
        <w:ind w:left="708"/>
        <w:rPr>
          <w:rFonts w:asciiTheme="minorHAnsi" w:eastAsia="Arial Unicode MS" w:hAnsiTheme="minorHAnsi" w:cs="Calibri"/>
          <w:sz w:val="18"/>
          <w:szCs w:val="18"/>
          <w:lang w:eastAsia="fr-FR"/>
        </w:rPr>
      </w:pPr>
    </w:p>
    <w:p w:rsidR="00581895" w:rsidRPr="00AA1B7E" w:rsidRDefault="00581895" w:rsidP="00F01743">
      <w:pPr>
        <w:numPr>
          <w:ilvl w:val="1"/>
          <w:numId w:val="17"/>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zaplatit Poskytující straně v případě porušení kterékoli povinnosti mlčenlivosti ohledně Důvěrných informací smluvní pokutu ve výši 11.914.999,- Kč bez DPH, přičemž s ohledem na význam know-how obsaženého v Manuálu Přijímající strana považuje tuto smluvní pokutu za zcela přiměřenou. Úhradou smluvní pokuty povinnost náhrady škody či újmy v plné výši dle čl. 8.1 není dotčena.</w:t>
      </w:r>
    </w:p>
    <w:p w:rsidR="00581895" w:rsidRPr="00AA1B7E" w:rsidRDefault="00581895" w:rsidP="00F01743">
      <w:pPr>
        <w:numPr>
          <w:ilvl w:val="0"/>
          <w:numId w:val="18"/>
        </w:numPr>
        <w:spacing w:after="240"/>
        <w:ind w:hanging="720"/>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SPOLEČNÁ USTANOVENÍ</w:t>
      </w:r>
    </w:p>
    <w:p w:rsidR="00581895" w:rsidRPr="00AA1B7E" w:rsidRDefault="00581895" w:rsidP="00581895">
      <w:pPr>
        <w:ind w:left="720"/>
        <w:jc w:val="both"/>
        <w:rPr>
          <w:rFonts w:asciiTheme="minorHAnsi" w:eastAsia="Arial Unicode MS" w:hAnsiTheme="minorHAnsi" w:cs="Calibri"/>
          <w:sz w:val="18"/>
          <w:szCs w:val="18"/>
          <w:lang w:eastAsia="fr-FR"/>
        </w:rPr>
      </w:pPr>
    </w:p>
    <w:p w:rsidR="00581895" w:rsidRPr="00AA1B7E" w:rsidRDefault="00581895" w:rsidP="00F01743">
      <w:pPr>
        <w:numPr>
          <w:ilvl w:val="1"/>
          <w:numId w:val="19"/>
        </w:numPr>
        <w:spacing w:after="12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LICENČNÍ USTANOVENÍ</w:t>
      </w:r>
    </w:p>
    <w:p w:rsidR="00581895" w:rsidRPr="00AA1B7E" w:rsidRDefault="00581895" w:rsidP="00581895">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ani Důvěrné informace zpřístupněné na základě této Smlouvy nelze vykládat jako poskytnutí nebo udělení práv nebo licencí, včetně licencí na ochranné známky, vynálezy, autorská práva nebo patenty, Přijímající straně.</w:t>
      </w:r>
    </w:p>
    <w:p w:rsidR="00581895" w:rsidRPr="00AA1B7E" w:rsidRDefault="00581895" w:rsidP="00581895">
      <w:pPr>
        <w:spacing w:before="120"/>
        <w:ind w:left="709" w:right="119"/>
        <w:contextualSpacing/>
        <w:jc w:val="both"/>
        <w:rPr>
          <w:rFonts w:asciiTheme="minorHAnsi" w:eastAsia="Arial Unicode MS" w:hAnsiTheme="minorHAnsi" w:cs="Calibri"/>
          <w:sz w:val="18"/>
          <w:szCs w:val="18"/>
          <w:lang w:eastAsia="fr-FR"/>
        </w:rPr>
      </w:pPr>
    </w:p>
    <w:p w:rsidR="00581895" w:rsidRPr="00AA1B7E" w:rsidRDefault="00581895" w:rsidP="00F01743">
      <w:pPr>
        <w:numPr>
          <w:ilvl w:val="1"/>
          <w:numId w:val="19"/>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VZDÁNÍ SE PRÁV</w:t>
      </w:r>
    </w:p>
    <w:p w:rsidR="00581895" w:rsidRPr="00AA1B7E" w:rsidRDefault="00581895" w:rsidP="00581895">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rsidR="00581895" w:rsidRPr="00AA1B7E" w:rsidRDefault="00581895" w:rsidP="00581895">
      <w:pPr>
        <w:spacing w:before="120"/>
        <w:ind w:left="720" w:right="119"/>
        <w:contextualSpacing/>
        <w:jc w:val="both"/>
        <w:rPr>
          <w:rFonts w:asciiTheme="minorHAnsi" w:eastAsia="Arial Unicode MS" w:hAnsiTheme="minorHAnsi" w:cs="Calibri"/>
          <w:sz w:val="18"/>
          <w:szCs w:val="18"/>
          <w:lang w:eastAsia="fr-FR"/>
        </w:rPr>
      </w:pPr>
    </w:p>
    <w:p w:rsidR="00581895" w:rsidRPr="00AA1B7E" w:rsidRDefault="00581895" w:rsidP="00F01743">
      <w:pPr>
        <w:numPr>
          <w:ilvl w:val="1"/>
          <w:numId w:val="19"/>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DODATKY</w:t>
      </w:r>
    </w:p>
    <w:p w:rsidR="00581895" w:rsidRPr="00AA1B7E" w:rsidRDefault="00581895" w:rsidP="00581895">
      <w:pPr>
        <w:spacing w:before="120"/>
        <w:ind w:left="720" w:right="119"/>
        <w:contextualSpacing/>
        <w:jc w:val="both"/>
        <w:rPr>
          <w:rFonts w:asciiTheme="minorHAnsi" w:hAnsiTheme="minorHAnsi" w:cs="Calibri"/>
          <w:color w:val="777777"/>
          <w:sz w:val="18"/>
          <w:szCs w:val="18"/>
        </w:rPr>
      </w:pPr>
      <w:r w:rsidRPr="00AA1B7E">
        <w:rPr>
          <w:rFonts w:asciiTheme="minorHAnsi" w:eastAsia="Arial Unicode MS" w:hAnsiTheme="minorHAnsi" w:cs="Calibri"/>
          <w:sz w:val="18"/>
          <w:szCs w:val="18"/>
          <w:lang w:eastAsia="fr-FR"/>
        </w:rPr>
        <w:t>Tuto Smlouvou lze změnit pouze písemným dodatkem podepsaným Přijímající stranou a Poskytující stranou.</w:t>
      </w:r>
    </w:p>
    <w:p w:rsidR="00581895" w:rsidRPr="00AA1B7E" w:rsidRDefault="00581895" w:rsidP="00581895">
      <w:pPr>
        <w:ind w:left="720"/>
        <w:jc w:val="both"/>
        <w:rPr>
          <w:rFonts w:asciiTheme="minorHAnsi" w:eastAsia="Arial Unicode MS" w:hAnsiTheme="minorHAnsi" w:cs="Calibri"/>
          <w:sz w:val="18"/>
          <w:szCs w:val="18"/>
          <w:lang w:eastAsia="fr-FR"/>
        </w:rPr>
      </w:pPr>
    </w:p>
    <w:p w:rsidR="00581895" w:rsidRPr="00AA1B7E" w:rsidRDefault="00581895" w:rsidP="00F01743">
      <w:pPr>
        <w:numPr>
          <w:ilvl w:val="1"/>
          <w:numId w:val="19"/>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ROZHODNÉ PRÁVO A JURISDIKCE</w:t>
      </w:r>
    </w:p>
    <w:p w:rsidR="00581895" w:rsidRPr="00AA1B7E" w:rsidRDefault="00581895" w:rsidP="00581895">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t>Tato Smlouva se řídí a vykládá v souladu se zákony České republiky.</w:t>
      </w:r>
    </w:p>
    <w:p w:rsidR="00581895" w:rsidRPr="00AA1B7E" w:rsidRDefault="00581895" w:rsidP="00581895">
      <w:pPr>
        <w:spacing w:before="120"/>
        <w:ind w:left="720"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lastRenderedPageBreak/>
        <w:t>Jakýkoli spor, který nebude smírně urovnán ve lhůtě třiceti (30) dnů ode dne oznámení sporu, bude poté předložen příslušným soudům podle sídla Poskytující strany.</w:t>
      </w:r>
    </w:p>
    <w:p w:rsidR="00581895" w:rsidRPr="00AA1B7E" w:rsidRDefault="00581895" w:rsidP="00581895">
      <w:pPr>
        <w:ind w:left="720"/>
        <w:jc w:val="both"/>
        <w:rPr>
          <w:rFonts w:asciiTheme="minorHAnsi" w:eastAsia="Arial Unicode MS" w:hAnsiTheme="minorHAnsi" w:cs="Calibri"/>
          <w:sz w:val="18"/>
          <w:szCs w:val="18"/>
          <w:lang w:eastAsia="fr-FR"/>
        </w:rPr>
      </w:pPr>
    </w:p>
    <w:p w:rsidR="00581895" w:rsidRPr="00AA1B7E" w:rsidRDefault="00581895" w:rsidP="00F01743">
      <w:pPr>
        <w:numPr>
          <w:ilvl w:val="1"/>
          <w:numId w:val="19"/>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PLATNOST A ÚČINNOST</w:t>
      </w:r>
    </w:p>
    <w:p w:rsidR="00581895" w:rsidRPr="00AA1B7E" w:rsidRDefault="00581895" w:rsidP="00581895">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t>Tato Smlouva nabývá platnosti dnem podpisu Smlouvy posledn</w:t>
      </w:r>
      <w:r w:rsidR="00F8191C">
        <w:rPr>
          <w:rFonts w:asciiTheme="minorHAnsi" w:eastAsia="Arial Unicode MS" w:hAnsiTheme="minorHAnsi" w:cs="Calibri"/>
          <w:sz w:val="18"/>
          <w:szCs w:val="18"/>
          <w:lang w:eastAsia="fr-FR"/>
        </w:rPr>
        <w:t>í ze smluvních stran a </w:t>
      </w:r>
      <w:r w:rsidRPr="00AA1B7E">
        <w:rPr>
          <w:rFonts w:asciiTheme="minorHAnsi" w:eastAsia="Arial Unicode MS" w:hAnsiTheme="minorHAnsi" w:cs="Calibri"/>
          <w:sz w:val="18"/>
          <w:szCs w:val="18"/>
          <w:lang w:eastAsia="fr-FR"/>
        </w:rPr>
        <w:t xml:space="preserve">účinnosti dnem jejího uveřejnění v registru </w:t>
      </w:r>
      <w:r w:rsidR="00F8191C">
        <w:rPr>
          <w:rFonts w:asciiTheme="minorHAnsi" w:eastAsia="Arial Unicode MS" w:hAnsiTheme="minorHAnsi" w:cs="Calibri"/>
          <w:sz w:val="18"/>
          <w:szCs w:val="18"/>
          <w:lang w:eastAsia="fr-FR"/>
        </w:rPr>
        <w:t>smluv ve smyslu zákona zákon č. </w:t>
      </w:r>
      <w:r w:rsidRPr="00AA1B7E">
        <w:rPr>
          <w:rFonts w:asciiTheme="minorHAnsi" w:eastAsia="Arial Unicode MS" w:hAnsiTheme="minorHAnsi" w:cs="Calibri"/>
          <w:sz w:val="18"/>
          <w:szCs w:val="18"/>
          <w:lang w:eastAsia="fr-FR"/>
        </w:rPr>
        <w:t>340/2015 Sb., o zvláštních podmínkách účinnosti některých smluv, uveřejňování těchto smluv a o registru smluv (zákon o registru smluv), ve znění pozdějších předpisů, přičemž uveřejnění zajistí Poskytující strana.</w:t>
      </w:r>
    </w:p>
    <w:p w:rsidR="00581895" w:rsidRPr="00AA1B7E" w:rsidRDefault="00581895" w:rsidP="00581895">
      <w:pPr>
        <w:tabs>
          <w:tab w:val="left" w:pos="4608"/>
        </w:tabs>
        <w:jc w:val="both"/>
        <w:rPr>
          <w:rFonts w:asciiTheme="minorHAnsi" w:eastAsia="Arial Unicode MS" w:hAnsiTheme="minorHAnsi" w:cs="Calibri"/>
          <w:sz w:val="18"/>
          <w:szCs w:val="18"/>
          <w:lang w:eastAsia="fr-FR"/>
        </w:rPr>
      </w:pPr>
    </w:p>
    <w:tbl>
      <w:tblPr>
        <w:tblW w:w="8222" w:type="dxa"/>
        <w:tblInd w:w="675" w:type="dxa"/>
        <w:tblLayout w:type="fixed"/>
        <w:tblLook w:val="0000" w:firstRow="0" w:lastRow="0" w:firstColumn="0" w:lastColumn="0" w:noHBand="0" w:noVBand="0"/>
      </w:tblPr>
      <w:tblGrid>
        <w:gridCol w:w="4644"/>
        <w:gridCol w:w="3578"/>
      </w:tblGrid>
      <w:tr w:rsidR="00581895" w:rsidRPr="00AA1B7E" w:rsidTr="00F8191C">
        <w:trPr>
          <w:trHeight w:val="405"/>
        </w:trPr>
        <w:tc>
          <w:tcPr>
            <w:tcW w:w="4644" w:type="dxa"/>
          </w:tcPr>
          <w:p w:rsidR="00581895" w:rsidRPr="00AA1B7E" w:rsidRDefault="00581895" w:rsidP="00581895">
            <w:pPr>
              <w:jc w:val="both"/>
              <w:rPr>
                <w:rFonts w:asciiTheme="minorHAnsi" w:eastAsia="Arial Unicode MS" w:hAnsiTheme="minorHAnsi" w:cs="Calibri"/>
                <w:bCs/>
                <w:sz w:val="18"/>
                <w:szCs w:val="18"/>
                <w:u w:val="single"/>
                <w:lang w:eastAsia="fr-FR"/>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Přijímající stranu </w:t>
            </w:r>
          </w:p>
        </w:tc>
        <w:tc>
          <w:tcPr>
            <w:tcW w:w="3578" w:type="dxa"/>
          </w:tcPr>
          <w:p w:rsidR="00581895" w:rsidRPr="00AA1B7E" w:rsidRDefault="00581895" w:rsidP="00581895">
            <w:pPr>
              <w:spacing w:after="240" w:line="264" w:lineRule="auto"/>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Poskytující stranu </w:t>
            </w:r>
          </w:p>
        </w:tc>
      </w:tr>
      <w:tr w:rsidR="00581895" w:rsidRPr="00AA1B7E" w:rsidTr="00F8191C">
        <w:trPr>
          <w:trHeight w:val="1164"/>
        </w:trPr>
        <w:tc>
          <w:tcPr>
            <w:tcW w:w="4644" w:type="dxa"/>
          </w:tcPr>
          <w:p w:rsidR="00581895" w:rsidRPr="00AA1B7E" w:rsidRDefault="00581895" w:rsidP="00581895">
            <w:pPr>
              <w:jc w:val="both"/>
              <w:rPr>
                <w:rFonts w:asciiTheme="minorHAnsi" w:eastAsia="Arial Unicode MS" w:hAnsiTheme="minorHAnsi" w:cs="Calibri"/>
                <w:sz w:val="18"/>
                <w:szCs w:val="18"/>
                <w:lang w:eastAsia="fr-FR"/>
              </w:rPr>
            </w:pPr>
          </w:p>
          <w:p w:rsidR="00581895" w:rsidRPr="00AA1B7E" w:rsidRDefault="00581895" w:rsidP="00581895">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
          <w:p w:rsidR="00581895" w:rsidRPr="00AA1B7E" w:rsidRDefault="00581895" w:rsidP="00581895">
            <w:pPr>
              <w:jc w:val="both"/>
              <w:rPr>
                <w:rFonts w:asciiTheme="minorHAnsi" w:eastAsia="Arial Unicode MS" w:hAnsiTheme="minorHAnsi" w:cs="Calibri"/>
                <w:sz w:val="18"/>
                <w:szCs w:val="18"/>
                <w:lang w:eastAsia="fr-FR"/>
              </w:rPr>
            </w:pPr>
          </w:p>
          <w:p w:rsidR="00581895" w:rsidRPr="00AA1B7E" w:rsidRDefault="00581895" w:rsidP="00581895">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rsidR="00581895" w:rsidRPr="00AA1B7E" w:rsidRDefault="00581895" w:rsidP="00581895">
            <w:pPr>
              <w:jc w:val="both"/>
              <w:rPr>
                <w:rFonts w:asciiTheme="minorHAnsi" w:eastAsia="Arial Unicode MS" w:hAnsiTheme="minorHAnsi" w:cs="Calibri"/>
                <w:sz w:val="18"/>
                <w:szCs w:val="18"/>
                <w:lang w:eastAsia="fr-FR"/>
              </w:rPr>
            </w:pPr>
          </w:p>
          <w:p w:rsidR="00581895" w:rsidRPr="00AA1B7E" w:rsidRDefault="00581895" w:rsidP="00581895">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Pozice: ………………………………………</w:t>
            </w:r>
          </w:p>
        </w:tc>
        <w:tc>
          <w:tcPr>
            <w:tcW w:w="3578" w:type="dxa"/>
          </w:tcPr>
          <w:p w:rsidR="00581895" w:rsidRPr="00AA1B7E" w:rsidRDefault="00581895" w:rsidP="00581895">
            <w:pPr>
              <w:jc w:val="both"/>
              <w:rPr>
                <w:rFonts w:asciiTheme="minorHAnsi" w:eastAsia="Arial Unicode MS" w:hAnsiTheme="minorHAnsi" w:cs="Calibri"/>
                <w:sz w:val="18"/>
                <w:szCs w:val="18"/>
                <w:lang w:eastAsia="fr-FR"/>
              </w:rPr>
            </w:pPr>
          </w:p>
          <w:p w:rsidR="00581895" w:rsidRPr="00AA1B7E" w:rsidRDefault="00581895" w:rsidP="00581895">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
          <w:p w:rsidR="00581895" w:rsidRPr="00AA1B7E" w:rsidRDefault="00581895" w:rsidP="00581895">
            <w:pPr>
              <w:jc w:val="both"/>
              <w:rPr>
                <w:rFonts w:asciiTheme="minorHAnsi" w:eastAsia="Arial Unicode MS" w:hAnsiTheme="minorHAnsi" w:cs="Calibri"/>
                <w:sz w:val="18"/>
                <w:szCs w:val="18"/>
                <w:lang w:eastAsia="fr-FR"/>
              </w:rPr>
            </w:pPr>
          </w:p>
          <w:p w:rsidR="00581895" w:rsidRPr="00AA1B7E" w:rsidRDefault="00581895" w:rsidP="00581895">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rsidR="00581895" w:rsidRPr="00AA1B7E" w:rsidRDefault="00581895" w:rsidP="00581895">
            <w:pPr>
              <w:jc w:val="both"/>
              <w:rPr>
                <w:rFonts w:asciiTheme="minorHAnsi" w:eastAsia="Arial Unicode MS" w:hAnsiTheme="minorHAnsi" w:cs="Calibri"/>
                <w:sz w:val="18"/>
                <w:szCs w:val="18"/>
                <w:lang w:eastAsia="fr-FR"/>
              </w:rPr>
            </w:pPr>
          </w:p>
          <w:p w:rsidR="00581895" w:rsidRPr="00AA1B7E" w:rsidRDefault="00581895" w:rsidP="00581895">
            <w:pPr>
              <w:jc w:val="both"/>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Pozice: ………………………………………</w:t>
            </w:r>
          </w:p>
        </w:tc>
      </w:tr>
    </w:tbl>
    <w:p w:rsidR="00581895" w:rsidRDefault="00581895" w:rsidP="00581895">
      <w:pPr>
        <w:pStyle w:val="Textbezodsazen"/>
        <w:rPr>
          <w:rFonts w:asciiTheme="minorHAnsi" w:hAnsiTheme="minorHAnsi"/>
          <w:b/>
          <w:bCs/>
          <w:sz w:val="22"/>
          <w:szCs w:val="22"/>
        </w:rPr>
      </w:pPr>
    </w:p>
    <w:p w:rsidR="005445D5" w:rsidRDefault="005445D5" w:rsidP="005445D5">
      <w:pPr>
        <w:pStyle w:val="Textbezodsazen"/>
      </w:pPr>
    </w:p>
    <w:sectPr w:rsidR="005445D5" w:rsidSect="00AB4F25">
      <w:footerReference w:type="default" r:id="rId49"/>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D32" w:rsidRDefault="00376D32" w:rsidP="00962258">
      <w:pPr>
        <w:spacing w:after="0" w:line="240" w:lineRule="auto"/>
      </w:pPr>
      <w:r>
        <w:separator/>
      </w:r>
    </w:p>
  </w:endnote>
  <w:endnote w:type="continuationSeparator" w:id="0">
    <w:p w:rsidR="00376D32" w:rsidRDefault="00376D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rinda">
    <w:altName w:val="Courier New"/>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DB7" w:rsidRPr="003462EB" w:rsidTr="00A46E9A">
      <w:trPr>
        <w:trHeight w:val="284"/>
      </w:trPr>
      <w:tc>
        <w:tcPr>
          <w:tcW w:w="907" w:type="dxa"/>
          <w:tcMar>
            <w:left w:w="0" w:type="dxa"/>
            <w:right w:w="0" w:type="dxa"/>
          </w:tcMar>
          <w:vAlign w:val="bottom"/>
        </w:tcPr>
        <w:p w:rsidR="00A37DB7" w:rsidRPr="00B8518B" w:rsidRDefault="00A37DB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4A">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2E4A">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A37DB7" w:rsidRPr="00BD0C4A" w:rsidRDefault="00A37DB7" w:rsidP="00BD0C4A">
          <w:pPr>
            <w:pStyle w:val="Zpatvlevo"/>
          </w:pPr>
          <w:fldSimple w:instr=" STYLEREF  _Název_akce  \* MERGEFORMAT ">
            <w:r w:rsidR="00742E4A">
              <w:rPr>
                <w:noProof/>
              </w:rPr>
              <w:t>„RS 2 VRT Modřice – Šakvice“; Zpracování dokumentace pro územní řízení</w:t>
            </w:r>
          </w:fldSimple>
        </w:p>
        <w:p w:rsidR="00A37DB7" w:rsidRPr="00BD0C4A" w:rsidRDefault="00A37DB7" w:rsidP="00A66FD4">
          <w:pPr>
            <w:pStyle w:val="Zpatvlevo"/>
          </w:pPr>
          <w:r w:rsidRPr="00BD0C4A">
            <w:t xml:space="preserve">Smlouva o dílo na </w:t>
          </w:r>
          <w:r>
            <w:t>zhotovení Dokumentaci</w:t>
          </w:r>
          <w:r w:rsidRPr="00BD0C4A">
            <w:t xml:space="preserve"> pro územní řízení </w:t>
          </w:r>
          <w:r>
            <w:t>a dokumentace EIA (</w:t>
          </w:r>
          <w:r w:rsidRPr="00BD0C4A">
            <w:t>DUR</w:t>
          </w:r>
          <w:r>
            <w:t>+EIA</w:t>
          </w:r>
          <w:r w:rsidRPr="00BD0C4A">
            <w:t>)</w:t>
          </w:r>
        </w:p>
      </w:tc>
    </w:tr>
  </w:tbl>
  <w:p w:rsidR="00A37DB7" w:rsidRPr="00BD0C4A" w:rsidRDefault="00A37DB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DB7" w:rsidRPr="003462EB" w:rsidTr="00BD0C4A">
      <w:trPr>
        <w:trHeight w:val="247"/>
      </w:trPr>
      <w:tc>
        <w:tcPr>
          <w:tcW w:w="907" w:type="dxa"/>
          <w:tcMar>
            <w:left w:w="0" w:type="dxa"/>
            <w:right w:w="0" w:type="dxa"/>
          </w:tcMar>
          <w:vAlign w:val="bottom"/>
        </w:tcPr>
        <w:p w:rsidR="00A37DB7" w:rsidRPr="00B8518B" w:rsidRDefault="00A37DB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4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2E4A">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A37DB7" w:rsidRDefault="00A37DB7" w:rsidP="00BD0C4A">
          <w:pPr>
            <w:pStyle w:val="Zpatvlevo"/>
          </w:pPr>
          <w:r>
            <w:t>Příloha č. 4</w:t>
          </w:r>
        </w:p>
        <w:p w:rsidR="00A37DB7" w:rsidRPr="00BD0C4A" w:rsidRDefault="00A37DB7" w:rsidP="00BD0C4A">
          <w:pPr>
            <w:pStyle w:val="Zpatvlevo"/>
          </w:pPr>
          <w:fldSimple w:instr=" STYLEREF  _Název_akce  \* MERGEFORMAT ">
            <w:r w:rsidR="00742E4A">
              <w:rPr>
                <w:noProof/>
              </w:rPr>
              <w:t>„RS 2 VRT Modřice – Šakvice“; Zpracování dokumentace pro územní řízení</w:t>
            </w:r>
          </w:fldSimple>
        </w:p>
        <w:p w:rsidR="00A37DB7" w:rsidRPr="00BD0C4A" w:rsidRDefault="00A37DB7" w:rsidP="00A46E9A">
          <w:pPr>
            <w:pStyle w:val="Zpatvlevo"/>
          </w:pPr>
          <w:r w:rsidRPr="00BD0C4A">
            <w:t xml:space="preserve">Smlouva o dílo na </w:t>
          </w:r>
          <w:r>
            <w:t>zpracování Dokumentace pro územní řízení a dokumentace EIA (</w:t>
          </w:r>
          <w:r w:rsidRPr="00BD0C4A">
            <w:t>DUR</w:t>
          </w:r>
          <w:r>
            <w:t>+EIA</w:t>
          </w:r>
          <w:r w:rsidRPr="00BD0C4A">
            <w:t>)</w:t>
          </w:r>
        </w:p>
      </w:tc>
    </w:tr>
  </w:tbl>
  <w:p w:rsidR="00A37DB7" w:rsidRPr="00BD0C4A" w:rsidRDefault="00A37DB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DB7" w:rsidRPr="009E09BE" w:rsidTr="00BD0C4A">
      <w:tc>
        <w:tcPr>
          <w:tcW w:w="7873" w:type="dxa"/>
          <w:vAlign w:val="bottom"/>
        </w:tcPr>
        <w:p w:rsidR="00A37DB7" w:rsidRDefault="00A37DB7" w:rsidP="00BD0C4A">
          <w:pPr>
            <w:pStyle w:val="Zpatvpravo"/>
          </w:pPr>
          <w:r>
            <w:t>Příloha č. 4</w:t>
          </w:r>
        </w:p>
        <w:p w:rsidR="00A37DB7" w:rsidRPr="00BD0C4A" w:rsidRDefault="00A37DB7" w:rsidP="00BD0C4A">
          <w:pPr>
            <w:pStyle w:val="Zpatvpravo"/>
          </w:pPr>
          <w:fldSimple w:instr=" STYLEREF  _Název_akce  \* MERGEFORMAT ">
            <w:r w:rsidR="00742E4A">
              <w:rPr>
                <w:noProof/>
              </w:rPr>
              <w:t>„RS 2 VRT Modřice – Šakvice“; Zpracování dokumentace pro územní řízení</w:t>
            </w:r>
          </w:fldSimple>
        </w:p>
        <w:p w:rsidR="00A37DB7" w:rsidRPr="00BD0C4A" w:rsidRDefault="00A37DB7" w:rsidP="005026D7">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A37DB7" w:rsidRPr="009E09BE" w:rsidRDefault="00A37DB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2E4A">
            <w:rPr>
              <w:b/>
              <w:noProof/>
              <w:color w:val="FF5200" w:themeColor="accent2"/>
              <w:sz w:val="14"/>
              <w:szCs w:val="14"/>
            </w:rPr>
            <w:t>2</w:t>
          </w:r>
          <w:r w:rsidRPr="007145F3">
            <w:rPr>
              <w:b/>
              <w:noProof/>
              <w:color w:val="FF5200" w:themeColor="accent2"/>
              <w:sz w:val="14"/>
              <w:szCs w:val="14"/>
            </w:rPr>
            <w:fldChar w:fldCharType="end"/>
          </w:r>
        </w:p>
      </w:tc>
    </w:tr>
  </w:tbl>
  <w:p w:rsidR="00A37DB7" w:rsidRPr="00B8518B" w:rsidRDefault="00A37DB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DB7" w:rsidRPr="003462EB" w:rsidTr="00BD0C4A">
      <w:trPr>
        <w:trHeight w:val="247"/>
      </w:trPr>
      <w:tc>
        <w:tcPr>
          <w:tcW w:w="907" w:type="dxa"/>
          <w:tcMar>
            <w:left w:w="0" w:type="dxa"/>
            <w:right w:w="0" w:type="dxa"/>
          </w:tcMar>
          <w:vAlign w:val="bottom"/>
        </w:tcPr>
        <w:p w:rsidR="00A37DB7" w:rsidRPr="00B8518B" w:rsidRDefault="00A37DB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rsidR="00A37DB7" w:rsidRDefault="00A37DB7" w:rsidP="00BD0C4A">
          <w:pPr>
            <w:pStyle w:val="Zpatvlevo"/>
          </w:pPr>
          <w:r>
            <w:t>Příloha č. 5</w:t>
          </w:r>
        </w:p>
        <w:p w:rsidR="00A37DB7" w:rsidRPr="00BD0C4A" w:rsidRDefault="00A37DB7" w:rsidP="00BD0C4A">
          <w:pPr>
            <w:pStyle w:val="Zpatvlevo"/>
          </w:pPr>
          <w:fldSimple w:instr=" STYLEREF  _Název_akce  \* MERGEFORMAT ">
            <w:r>
              <w:rPr>
                <w:noProof/>
              </w:rPr>
              <w:t>„RS 2 VRT Modřice – Šakvice“; Zpracování dokumentace pro územní řízení</w:t>
            </w:r>
          </w:fldSimple>
        </w:p>
        <w:p w:rsidR="00A37DB7" w:rsidRPr="00BD0C4A" w:rsidRDefault="00A37DB7" w:rsidP="00BD0C4A">
          <w:pPr>
            <w:pStyle w:val="Zpatvlevo"/>
          </w:pPr>
          <w:r w:rsidRPr="00BD0C4A">
            <w:t>Smlouva o dílo na Záměru projektu a Dokumentace pro územní řízení (ZP+DUR)</w:t>
          </w:r>
        </w:p>
      </w:tc>
    </w:tr>
  </w:tbl>
  <w:p w:rsidR="00A37DB7" w:rsidRPr="00BD0C4A" w:rsidRDefault="00A37DB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DB7" w:rsidRPr="009E09BE" w:rsidTr="00BD0C4A">
      <w:tc>
        <w:tcPr>
          <w:tcW w:w="7873" w:type="dxa"/>
          <w:vAlign w:val="bottom"/>
        </w:tcPr>
        <w:p w:rsidR="00A37DB7" w:rsidRDefault="00A37DB7" w:rsidP="00BD0C4A">
          <w:pPr>
            <w:pStyle w:val="Zpatvpravo"/>
          </w:pPr>
          <w:r>
            <w:t>Příloha č. 5</w:t>
          </w:r>
        </w:p>
        <w:p w:rsidR="00A37DB7" w:rsidRPr="00BD0C4A" w:rsidRDefault="00A37DB7" w:rsidP="00BD0C4A">
          <w:pPr>
            <w:pStyle w:val="Zpatvpravo"/>
          </w:pPr>
          <w:fldSimple w:instr=" STYLEREF  _Název_akce  \* MERGEFORMAT ">
            <w:r w:rsidR="00742E4A">
              <w:rPr>
                <w:noProof/>
              </w:rPr>
              <w:t>„RS 2 VRT Modřice – Šakvice“; Zpracování dokumentace pro územní řízení</w:t>
            </w:r>
          </w:fldSimple>
        </w:p>
        <w:p w:rsidR="00A37DB7" w:rsidRPr="00BD0C4A" w:rsidRDefault="00A37DB7" w:rsidP="005026D7">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A37DB7" w:rsidRPr="009E09BE" w:rsidRDefault="00A37DB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2E4A">
            <w:rPr>
              <w:b/>
              <w:noProof/>
              <w:color w:val="FF5200" w:themeColor="accent2"/>
              <w:sz w:val="14"/>
              <w:szCs w:val="14"/>
            </w:rPr>
            <w:t>1</w:t>
          </w:r>
          <w:r w:rsidRPr="007145F3">
            <w:rPr>
              <w:b/>
              <w:noProof/>
              <w:color w:val="FF5200" w:themeColor="accent2"/>
              <w:sz w:val="14"/>
              <w:szCs w:val="14"/>
            </w:rPr>
            <w:fldChar w:fldCharType="end"/>
          </w:r>
        </w:p>
      </w:tc>
    </w:tr>
  </w:tbl>
  <w:p w:rsidR="00A37DB7" w:rsidRPr="00B8518B" w:rsidRDefault="00A37DB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DB7" w:rsidRPr="003462EB" w:rsidTr="00BD0C4A">
      <w:trPr>
        <w:trHeight w:val="247"/>
      </w:trPr>
      <w:tc>
        <w:tcPr>
          <w:tcW w:w="907" w:type="dxa"/>
          <w:tcMar>
            <w:left w:w="0" w:type="dxa"/>
            <w:right w:w="0" w:type="dxa"/>
          </w:tcMar>
          <w:vAlign w:val="bottom"/>
        </w:tcPr>
        <w:p w:rsidR="00A37DB7" w:rsidRPr="00B8518B" w:rsidRDefault="00A37DB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4A">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2E4A">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rsidR="00A37DB7" w:rsidRDefault="00A37DB7" w:rsidP="00BD0C4A">
          <w:pPr>
            <w:pStyle w:val="Zpatvlevo"/>
          </w:pPr>
          <w:r>
            <w:t>Příloha č. 6</w:t>
          </w:r>
        </w:p>
        <w:p w:rsidR="00A37DB7" w:rsidRPr="00BD0C4A" w:rsidRDefault="00A37DB7" w:rsidP="00BD0C4A">
          <w:pPr>
            <w:pStyle w:val="Zpatvlevo"/>
          </w:pPr>
          <w:fldSimple w:instr=" STYLEREF  _Název_akce  \* MERGEFORMAT ">
            <w:r w:rsidR="00742E4A">
              <w:rPr>
                <w:noProof/>
              </w:rPr>
              <w:t>„RS 2 VRT Modřice – Šakvice“; Zpracování dokumentace pro územní řízení</w:t>
            </w:r>
          </w:fldSimple>
        </w:p>
        <w:p w:rsidR="00A37DB7" w:rsidRPr="00BD0C4A" w:rsidRDefault="00A37DB7" w:rsidP="005026D7">
          <w:pPr>
            <w:pStyle w:val="Zpatvlevo"/>
          </w:pPr>
          <w:r w:rsidRPr="00BD0C4A">
            <w:t xml:space="preserve">Smlouva o dílo na </w:t>
          </w:r>
          <w:r>
            <w:t>zpracování Dokumentace pro územní řízení a dokumentace EIA (</w:t>
          </w:r>
          <w:r w:rsidRPr="00BD0C4A">
            <w:t>DUR</w:t>
          </w:r>
          <w:r>
            <w:t>+EIA</w:t>
          </w:r>
          <w:r w:rsidRPr="00BD0C4A">
            <w:t>)</w:t>
          </w:r>
        </w:p>
      </w:tc>
    </w:tr>
  </w:tbl>
  <w:p w:rsidR="00A37DB7" w:rsidRPr="00BD0C4A" w:rsidRDefault="00A37DB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DB7" w:rsidRPr="009E09BE" w:rsidTr="00BD0C4A">
      <w:tc>
        <w:tcPr>
          <w:tcW w:w="7873" w:type="dxa"/>
          <w:vAlign w:val="bottom"/>
        </w:tcPr>
        <w:p w:rsidR="00A37DB7" w:rsidRDefault="00A37DB7" w:rsidP="00BD0C4A">
          <w:pPr>
            <w:pStyle w:val="Zpatvpravo"/>
          </w:pPr>
          <w:r>
            <w:t>Příloha č. 6</w:t>
          </w:r>
        </w:p>
        <w:p w:rsidR="00A37DB7" w:rsidRPr="00BD0C4A" w:rsidRDefault="00A37DB7" w:rsidP="00BD0C4A">
          <w:pPr>
            <w:pStyle w:val="Zpatvpravo"/>
          </w:pPr>
          <w:fldSimple w:instr=" STYLEREF  _Název_akce  \* MERGEFORMAT ">
            <w:r w:rsidR="00742E4A">
              <w:rPr>
                <w:noProof/>
              </w:rPr>
              <w:t>„RS 2 VRT Modřice – Šakvice“; Zpracování dokumentace pro územní řízení</w:t>
            </w:r>
          </w:fldSimple>
        </w:p>
        <w:p w:rsidR="00A37DB7" w:rsidRPr="00BD0C4A" w:rsidRDefault="00A37DB7" w:rsidP="005026D7">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A37DB7" w:rsidRPr="009E09BE" w:rsidRDefault="00A37DB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4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2E4A">
            <w:rPr>
              <w:b/>
              <w:noProof/>
              <w:color w:val="FF5200" w:themeColor="accent2"/>
              <w:sz w:val="14"/>
              <w:szCs w:val="14"/>
            </w:rPr>
            <w:t>4</w:t>
          </w:r>
          <w:r w:rsidRPr="007145F3">
            <w:rPr>
              <w:b/>
              <w:noProof/>
              <w:color w:val="FF5200" w:themeColor="accent2"/>
              <w:sz w:val="14"/>
              <w:szCs w:val="14"/>
            </w:rPr>
            <w:fldChar w:fldCharType="end"/>
          </w:r>
        </w:p>
      </w:tc>
    </w:tr>
  </w:tbl>
  <w:p w:rsidR="00A37DB7" w:rsidRPr="00B8518B" w:rsidRDefault="00A37DB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DB7" w:rsidRPr="003462EB" w:rsidTr="00BD0C4A">
      <w:trPr>
        <w:trHeight w:val="247"/>
      </w:trPr>
      <w:tc>
        <w:tcPr>
          <w:tcW w:w="907" w:type="dxa"/>
          <w:tcMar>
            <w:left w:w="0" w:type="dxa"/>
            <w:right w:w="0" w:type="dxa"/>
          </w:tcMar>
          <w:vAlign w:val="bottom"/>
        </w:tcPr>
        <w:p w:rsidR="00A37DB7" w:rsidRPr="00B8518B" w:rsidRDefault="00A37DB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rsidR="00A37DB7" w:rsidRDefault="00A37DB7" w:rsidP="00BD0C4A">
          <w:pPr>
            <w:pStyle w:val="Zpatvlevo"/>
          </w:pPr>
          <w:r>
            <w:t>Příloha č. 7</w:t>
          </w:r>
        </w:p>
        <w:p w:rsidR="00A37DB7" w:rsidRPr="00BD0C4A" w:rsidRDefault="00A37DB7" w:rsidP="00BD0C4A">
          <w:pPr>
            <w:pStyle w:val="Zpatvlevo"/>
          </w:pPr>
          <w:fldSimple w:instr=" STYLEREF  _Název_akce  \* MERGEFORMAT ">
            <w:r>
              <w:rPr>
                <w:noProof/>
              </w:rPr>
              <w:t>„RS 2 VRT Modřice – Šakvice“; Zpracování dokumentace pro územní řízení</w:t>
            </w:r>
          </w:fldSimple>
        </w:p>
        <w:p w:rsidR="00A37DB7" w:rsidRPr="00BD0C4A" w:rsidRDefault="00A37DB7" w:rsidP="00BD0C4A">
          <w:pPr>
            <w:pStyle w:val="Zpatvlevo"/>
          </w:pPr>
          <w:r w:rsidRPr="00BD0C4A">
            <w:t>Smlouva o dílo na Záměru projektu a Dokumentace pro územní řízení (ZP+DUR)</w:t>
          </w:r>
        </w:p>
      </w:tc>
    </w:tr>
  </w:tbl>
  <w:p w:rsidR="00A37DB7" w:rsidRPr="00BD0C4A" w:rsidRDefault="00A37DB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DB7" w:rsidRPr="009E09BE" w:rsidTr="00BD0C4A">
      <w:tc>
        <w:tcPr>
          <w:tcW w:w="7873" w:type="dxa"/>
          <w:vAlign w:val="bottom"/>
        </w:tcPr>
        <w:p w:rsidR="00A37DB7" w:rsidRDefault="00A37DB7" w:rsidP="00BD0C4A">
          <w:pPr>
            <w:pStyle w:val="Zpatvpravo"/>
          </w:pPr>
          <w:r>
            <w:t>Příloha č. 7</w:t>
          </w:r>
        </w:p>
        <w:p w:rsidR="00A37DB7" w:rsidRPr="00BD0C4A" w:rsidRDefault="00A37DB7" w:rsidP="00BD0C4A">
          <w:pPr>
            <w:pStyle w:val="Zpatvpravo"/>
          </w:pPr>
          <w:fldSimple w:instr=" STYLEREF  _Název_akce  \* MERGEFORMAT ">
            <w:r w:rsidR="00742E4A">
              <w:rPr>
                <w:noProof/>
              </w:rPr>
              <w:t>„RS 2 VRT Modřice – Šakvice“; Zpracování dokumentace pro územní řízení</w:t>
            </w:r>
          </w:fldSimple>
        </w:p>
        <w:p w:rsidR="00A37DB7" w:rsidRPr="00BD0C4A" w:rsidRDefault="00A37DB7" w:rsidP="005026D7">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A37DB7" w:rsidRPr="009E09BE" w:rsidRDefault="00A37DB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2E4A">
            <w:rPr>
              <w:b/>
              <w:noProof/>
              <w:color w:val="FF5200" w:themeColor="accent2"/>
              <w:sz w:val="14"/>
              <w:szCs w:val="14"/>
            </w:rPr>
            <w:t>1</w:t>
          </w:r>
          <w:r w:rsidRPr="007145F3">
            <w:rPr>
              <w:b/>
              <w:noProof/>
              <w:color w:val="FF5200" w:themeColor="accent2"/>
              <w:sz w:val="14"/>
              <w:szCs w:val="14"/>
            </w:rPr>
            <w:fldChar w:fldCharType="end"/>
          </w:r>
        </w:p>
      </w:tc>
    </w:tr>
  </w:tbl>
  <w:p w:rsidR="00A37DB7" w:rsidRPr="00B8518B" w:rsidRDefault="00A37DB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DB7" w:rsidRPr="003462EB" w:rsidTr="00BD0C4A">
      <w:trPr>
        <w:trHeight w:val="247"/>
      </w:trPr>
      <w:tc>
        <w:tcPr>
          <w:tcW w:w="907" w:type="dxa"/>
          <w:tcMar>
            <w:left w:w="0" w:type="dxa"/>
            <w:right w:w="0" w:type="dxa"/>
          </w:tcMar>
          <w:vAlign w:val="bottom"/>
        </w:tcPr>
        <w:p w:rsidR="00A37DB7" w:rsidRPr="00B8518B" w:rsidRDefault="00A37DB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rsidR="00A37DB7" w:rsidRDefault="00A37DB7" w:rsidP="00BD0C4A">
          <w:pPr>
            <w:pStyle w:val="Zpatvlevo"/>
          </w:pPr>
          <w:r>
            <w:t>Příloha č. 8</w:t>
          </w:r>
        </w:p>
        <w:p w:rsidR="00A37DB7" w:rsidRPr="00BD0C4A" w:rsidRDefault="00A37DB7" w:rsidP="00BD0C4A">
          <w:pPr>
            <w:pStyle w:val="Zpatvlevo"/>
          </w:pPr>
          <w:fldSimple w:instr=" STYLEREF  _Název_akce  \* MERGEFORMAT ">
            <w:r>
              <w:rPr>
                <w:noProof/>
              </w:rPr>
              <w:t>„RS 2 VRT Modřice – Šakvice“; Zpracování dokumentace pro územní řízení</w:t>
            </w:r>
          </w:fldSimple>
        </w:p>
        <w:p w:rsidR="00A37DB7" w:rsidRPr="00BD0C4A" w:rsidRDefault="00A37DB7" w:rsidP="00BD0C4A">
          <w:pPr>
            <w:pStyle w:val="Zpatvlevo"/>
          </w:pPr>
          <w:r w:rsidRPr="00BD0C4A">
            <w:t>Smlouva o dílo na Záměru projektu a Dokumentace pro územní řízení (ZP+DUR)</w:t>
          </w:r>
        </w:p>
      </w:tc>
    </w:tr>
  </w:tbl>
  <w:p w:rsidR="00A37DB7" w:rsidRPr="00BD0C4A" w:rsidRDefault="00A37DB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DB7" w:rsidRPr="009E09BE" w:rsidTr="00BD0C4A">
      <w:tc>
        <w:tcPr>
          <w:tcW w:w="7873" w:type="dxa"/>
          <w:vAlign w:val="bottom"/>
        </w:tcPr>
        <w:p w:rsidR="00A37DB7" w:rsidRDefault="00A37DB7" w:rsidP="00BD0C4A">
          <w:pPr>
            <w:pStyle w:val="Zpatvpravo"/>
          </w:pPr>
          <w:r>
            <w:t>Příloha č. 8</w:t>
          </w:r>
        </w:p>
        <w:p w:rsidR="00A37DB7" w:rsidRPr="00BD0C4A" w:rsidRDefault="00A37DB7" w:rsidP="00BD0C4A">
          <w:pPr>
            <w:pStyle w:val="Zpatvpravo"/>
          </w:pPr>
          <w:fldSimple w:instr=" STYLEREF  _Název_akce  \* MERGEFORMAT ">
            <w:r w:rsidR="00742E4A">
              <w:rPr>
                <w:noProof/>
              </w:rPr>
              <w:t>„RS 2 VRT Modřice – Šakvice“; Zpracování dokumentace pro územní řízení</w:t>
            </w:r>
          </w:fldSimple>
        </w:p>
        <w:p w:rsidR="00A37DB7" w:rsidRPr="00BD0C4A" w:rsidRDefault="00A37DB7" w:rsidP="00A46E9A">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A37DB7" w:rsidRPr="009E09BE" w:rsidRDefault="00A37DB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2E4A">
            <w:rPr>
              <w:b/>
              <w:noProof/>
              <w:color w:val="FF5200" w:themeColor="accent2"/>
              <w:sz w:val="14"/>
              <w:szCs w:val="14"/>
            </w:rPr>
            <w:t>1</w:t>
          </w:r>
          <w:r w:rsidRPr="007145F3">
            <w:rPr>
              <w:b/>
              <w:noProof/>
              <w:color w:val="FF5200" w:themeColor="accent2"/>
              <w:sz w:val="14"/>
              <w:szCs w:val="14"/>
            </w:rPr>
            <w:fldChar w:fldCharType="end"/>
          </w:r>
        </w:p>
      </w:tc>
    </w:tr>
  </w:tbl>
  <w:p w:rsidR="00A37DB7" w:rsidRPr="00B8518B" w:rsidRDefault="00A37DB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DB7" w:rsidRPr="009E09BE" w:rsidTr="00BD0C4A">
      <w:tc>
        <w:tcPr>
          <w:tcW w:w="7873" w:type="dxa"/>
          <w:vAlign w:val="bottom"/>
        </w:tcPr>
        <w:p w:rsidR="00A37DB7" w:rsidRPr="00BD0C4A" w:rsidRDefault="00A37DB7" w:rsidP="00BD0C4A">
          <w:pPr>
            <w:pStyle w:val="Zpatvpravo"/>
          </w:pPr>
          <w:fldSimple w:instr=" STYLEREF  _Název_akce  \* MERGEFORMAT ">
            <w:r w:rsidR="00742E4A">
              <w:rPr>
                <w:noProof/>
              </w:rPr>
              <w:t>„RS 2 VRT Modřice – Šakvice“; Zpracování dokumentace pro územní řízení</w:t>
            </w:r>
          </w:fldSimple>
        </w:p>
        <w:p w:rsidR="00A37DB7" w:rsidRPr="00BD0C4A" w:rsidRDefault="00A37DB7" w:rsidP="005026D7">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A37DB7" w:rsidRPr="009E09BE" w:rsidRDefault="00A37DB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4A">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2E4A">
            <w:rPr>
              <w:b/>
              <w:noProof/>
              <w:color w:val="FF5200" w:themeColor="accent2"/>
              <w:sz w:val="14"/>
              <w:szCs w:val="14"/>
            </w:rPr>
            <w:t>6</w:t>
          </w:r>
          <w:r w:rsidRPr="007145F3">
            <w:rPr>
              <w:b/>
              <w:noProof/>
              <w:color w:val="FF5200" w:themeColor="accent2"/>
              <w:sz w:val="14"/>
              <w:szCs w:val="14"/>
            </w:rPr>
            <w:fldChar w:fldCharType="end"/>
          </w:r>
        </w:p>
      </w:tc>
    </w:tr>
  </w:tbl>
  <w:p w:rsidR="00A37DB7" w:rsidRPr="00B8518B" w:rsidRDefault="00A37DB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DB7" w:rsidRPr="003462EB" w:rsidTr="00BD0C4A">
      <w:trPr>
        <w:trHeight w:val="247"/>
      </w:trPr>
      <w:tc>
        <w:tcPr>
          <w:tcW w:w="907" w:type="dxa"/>
          <w:tcMar>
            <w:left w:w="0" w:type="dxa"/>
            <w:right w:w="0" w:type="dxa"/>
          </w:tcMar>
          <w:vAlign w:val="bottom"/>
        </w:tcPr>
        <w:p w:rsidR="00A37DB7" w:rsidRPr="00B8518B" w:rsidRDefault="00A37DB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rsidR="00A37DB7" w:rsidRDefault="00A37DB7" w:rsidP="00BD0C4A">
          <w:pPr>
            <w:pStyle w:val="Zpatvlevo"/>
          </w:pPr>
          <w:r>
            <w:t>Příloha č. 9</w:t>
          </w:r>
        </w:p>
        <w:p w:rsidR="00A37DB7" w:rsidRPr="00BD0C4A" w:rsidRDefault="00A37DB7" w:rsidP="00BD0C4A">
          <w:pPr>
            <w:pStyle w:val="Zpatvlevo"/>
          </w:pPr>
          <w:fldSimple w:instr=" STYLEREF  _Název_akce  \* MERGEFORMAT ">
            <w:r>
              <w:rPr>
                <w:noProof/>
              </w:rPr>
              <w:t>„RS 2 VRT Modřice – Šakvice“; Zpracování dokumentace pro územní řízení</w:t>
            </w:r>
          </w:fldSimple>
        </w:p>
        <w:p w:rsidR="00A37DB7" w:rsidRPr="00BD0C4A" w:rsidRDefault="00A37DB7" w:rsidP="00BD0C4A">
          <w:pPr>
            <w:pStyle w:val="Zpatvlevo"/>
          </w:pPr>
          <w:r w:rsidRPr="00BD0C4A">
            <w:t>Smlouva o dílo na Záměru projektu a Dokumentace pro územní řízení (ZP+DUR)</w:t>
          </w:r>
        </w:p>
      </w:tc>
    </w:tr>
  </w:tbl>
  <w:p w:rsidR="00A37DB7" w:rsidRPr="00BD0C4A" w:rsidRDefault="00A37DB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DB7" w:rsidRPr="009E09BE" w:rsidTr="00BD0C4A">
      <w:tc>
        <w:tcPr>
          <w:tcW w:w="7873" w:type="dxa"/>
          <w:vAlign w:val="bottom"/>
        </w:tcPr>
        <w:p w:rsidR="00A37DB7" w:rsidRDefault="00A37DB7" w:rsidP="00BD0C4A">
          <w:pPr>
            <w:pStyle w:val="Zpatvpravo"/>
          </w:pPr>
          <w:r>
            <w:t>Příloha č. 9</w:t>
          </w:r>
        </w:p>
        <w:p w:rsidR="00A37DB7" w:rsidRPr="00BD0C4A" w:rsidRDefault="00A37DB7" w:rsidP="00BD0C4A">
          <w:pPr>
            <w:pStyle w:val="Zpatvpravo"/>
          </w:pPr>
          <w:fldSimple w:instr=" STYLEREF  _Název_akce  \* MERGEFORMAT ">
            <w:r w:rsidR="00742E4A">
              <w:rPr>
                <w:noProof/>
              </w:rPr>
              <w:t>„RS 2 VRT Modřice – Šakvice“; Zpracování dokumentace pro územní řízení</w:t>
            </w:r>
          </w:fldSimple>
        </w:p>
        <w:p w:rsidR="00A37DB7" w:rsidRPr="00BD0C4A" w:rsidRDefault="00A37DB7" w:rsidP="00DF05B9">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A37DB7" w:rsidRPr="009E09BE" w:rsidRDefault="00A37DB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2E4A">
            <w:rPr>
              <w:b/>
              <w:noProof/>
              <w:color w:val="FF5200" w:themeColor="accent2"/>
              <w:sz w:val="14"/>
              <w:szCs w:val="14"/>
            </w:rPr>
            <w:t>1</w:t>
          </w:r>
          <w:r w:rsidRPr="007145F3">
            <w:rPr>
              <w:b/>
              <w:noProof/>
              <w:color w:val="FF5200" w:themeColor="accent2"/>
              <w:sz w:val="14"/>
              <w:szCs w:val="14"/>
            </w:rPr>
            <w:fldChar w:fldCharType="end"/>
          </w:r>
        </w:p>
      </w:tc>
    </w:tr>
  </w:tbl>
  <w:p w:rsidR="00A37DB7" w:rsidRPr="00B8518B" w:rsidRDefault="00A37DB7"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DB7" w:rsidRPr="003462EB" w:rsidTr="00BD0C4A">
      <w:trPr>
        <w:trHeight w:val="247"/>
      </w:trPr>
      <w:tc>
        <w:tcPr>
          <w:tcW w:w="907" w:type="dxa"/>
          <w:tcMar>
            <w:left w:w="0" w:type="dxa"/>
            <w:right w:w="0" w:type="dxa"/>
          </w:tcMar>
          <w:vAlign w:val="bottom"/>
        </w:tcPr>
        <w:p w:rsidR="00A37DB7" w:rsidRPr="00B8518B" w:rsidRDefault="00A37DB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4A">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2E4A">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rsidR="00A37DB7" w:rsidRDefault="00A37DB7" w:rsidP="00BD0C4A">
          <w:pPr>
            <w:pStyle w:val="Zpatvlevo"/>
          </w:pPr>
          <w:r>
            <w:t>Příloha č. 11</w:t>
          </w:r>
        </w:p>
        <w:p w:rsidR="00A37DB7" w:rsidRPr="00BD0C4A" w:rsidRDefault="00A37DB7" w:rsidP="00BD0C4A">
          <w:pPr>
            <w:pStyle w:val="Zpatvlevo"/>
          </w:pPr>
          <w:fldSimple w:instr=" STYLEREF  _Název_akce  \* MERGEFORMAT ">
            <w:r w:rsidR="00742E4A">
              <w:rPr>
                <w:noProof/>
              </w:rPr>
              <w:t>„RS 2 VRT Modřice – Šakvice“; Zpracování dokumentace pro územní řízení</w:t>
            </w:r>
          </w:fldSimple>
        </w:p>
        <w:p w:rsidR="00A37DB7" w:rsidRPr="00BD0C4A" w:rsidRDefault="00A37DB7" w:rsidP="00BD0C4A">
          <w:pPr>
            <w:pStyle w:val="Zpatvlevo"/>
          </w:pPr>
          <w:r w:rsidRPr="00BD0C4A">
            <w:t>Smlouva o dílo na Záměru projektu a Dokumentace pro územní řízení (ZP+DUR)</w:t>
          </w:r>
        </w:p>
      </w:tc>
    </w:tr>
  </w:tbl>
  <w:p w:rsidR="00A37DB7" w:rsidRPr="00BD0C4A" w:rsidRDefault="00A37DB7">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DB7" w:rsidRPr="009E09BE" w:rsidTr="00BD0C4A">
      <w:tc>
        <w:tcPr>
          <w:tcW w:w="7873" w:type="dxa"/>
          <w:vAlign w:val="bottom"/>
        </w:tcPr>
        <w:p w:rsidR="00A37DB7" w:rsidRDefault="00A37DB7" w:rsidP="00BD0C4A">
          <w:pPr>
            <w:pStyle w:val="Zpatvpravo"/>
          </w:pPr>
          <w:r>
            <w:t>Příloha č. 10</w:t>
          </w:r>
        </w:p>
        <w:p w:rsidR="00A37DB7" w:rsidRPr="00BD0C4A" w:rsidRDefault="00A37DB7" w:rsidP="00BD0C4A">
          <w:pPr>
            <w:pStyle w:val="Zpatvpravo"/>
          </w:pPr>
          <w:fldSimple w:instr=" STYLEREF  _Název_akce  \* MERGEFORMAT ">
            <w:r w:rsidR="00742E4A">
              <w:rPr>
                <w:noProof/>
              </w:rPr>
              <w:t>„RS 2 VRT Modřice – Šakvice“; Zpracování dokumentace pro územní řízení</w:t>
            </w:r>
          </w:fldSimple>
        </w:p>
        <w:p w:rsidR="00A37DB7" w:rsidRPr="00BD0C4A" w:rsidRDefault="00A37DB7" w:rsidP="00DF05B9">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A37DB7" w:rsidRPr="009E09BE" w:rsidRDefault="00A37DB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2E4A">
            <w:rPr>
              <w:b/>
              <w:noProof/>
              <w:color w:val="FF5200" w:themeColor="accent2"/>
              <w:sz w:val="14"/>
              <w:szCs w:val="14"/>
            </w:rPr>
            <w:t>1</w:t>
          </w:r>
          <w:r w:rsidRPr="007145F3">
            <w:rPr>
              <w:b/>
              <w:noProof/>
              <w:color w:val="FF5200" w:themeColor="accent2"/>
              <w:sz w:val="14"/>
              <w:szCs w:val="14"/>
            </w:rPr>
            <w:fldChar w:fldCharType="end"/>
          </w:r>
        </w:p>
      </w:tc>
    </w:tr>
  </w:tbl>
  <w:p w:rsidR="00A37DB7" w:rsidRPr="00B8518B" w:rsidRDefault="00A37DB7"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DB7" w:rsidRPr="009E09BE" w:rsidTr="00BD0C4A">
      <w:tc>
        <w:tcPr>
          <w:tcW w:w="7873" w:type="dxa"/>
          <w:vAlign w:val="bottom"/>
        </w:tcPr>
        <w:p w:rsidR="00A37DB7" w:rsidRDefault="00A37DB7" w:rsidP="00BD0C4A">
          <w:pPr>
            <w:pStyle w:val="Zpatvpravo"/>
          </w:pPr>
          <w:r>
            <w:t>Příloha č. 11</w:t>
          </w:r>
        </w:p>
        <w:p w:rsidR="00A37DB7" w:rsidRPr="00BD0C4A" w:rsidRDefault="00A37DB7" w:rsidP="00BD0C4A">
          <w:pPr>
            <w:pStyle w:val="Zpatvpravo"/>
          </w:pPr>
          <w:fldSimple w:instr=" STYLEREF  _Název_akce  \* MERGEFORMAT ">
            <w:r w:rsidR="00742E4A">
              <w:rPr>
                <w:noProof/>
              </w:rPr>
              <w:t>„RS 2 VRT Modřice – Šakvice“; Zpracování dokumentace pro územní řízení</w:t>
            </w:r>
          </w:fldSimple>
        </w:p>
        <w:p w:rsidR="00A37DB7" w:rsidRPr="00BD0C4A" w:rsidRDefault="00A37DB7" w:rsidP="00DF05B9">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A37DB7" w:rsidRPr="009E09BE" w:rsidRDefault="00A37DB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4A">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2E4A">
            <w:rPr>
              <w:b/>
              <w:noProof/>
              <w:color w:val="FF5200" w:themeColor="accent2"/>
              <w:sz w:val="14"/>
              <w:szCs w:val="14"/>
            </w:rPr>
            <w:t>7</w:t>
          </w:r>
          <w:r w:rsidRPr="007145F3">
            <w:rPr>
              <w:b/>
              <w:noProof/>
              <w:color w:val="FF5200" w:themeColor="accent2"/>
              <w:sz w:val="14"/>
              <w:szCs w:val="14"/>
            </w:rPr>
            <w:fldChar w:fldCharType="end"/>
          </w:r>
        </w:p>
      </w:tc>
    </w:tr>
  </w:tbl>
  <w:p w:rsidR="00A37DB7" w:rsidRPr="00B8518B" w:rsidRDefault="00A37DB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DB7" w:rsidRPr="00B8518B" w:rsidRDefault="00A37DB7" w:rsidP="00460660">
    <w:pPr>
      <w:pStyle w:val="Zpat"/>
      <w:rPr>
        <w:sz w:val="2"/>
        <w:szCs w:val="2"/>
      </w:rPr>
    </w:pPr>
  </w:p>
  <w:p w:rsidR="00A37DB7" w:rsidRPr="00B8518B" w:rsidRDefault="00A37DB7" w:rsidP="00F9740F">
    <w:pPr>
      <w:pStyle w:val="Zpat"/>
      <w:rPr>
        <w:sz w:val="2"/>
        <w:szCs w:val="2"/>
      </w:rPr>
    </w:pPr>
  </w:p>
  <w:p w:rsidR="00A37DB7" w:rsidRPr="00460660" w:rsidRDefault="00A37DB7">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DB7" w:rsidRPr="003462EB" w:rsidTr="00BD0C4A">
      <w:trPr>
        <w:trHeight w:val="247"/>
      </w:trPr>
      <w:tc>
        <w:tcPr>
          <w:tcW w:w="907" w:type="dxa"/>
          <w:tcMar>
            <w:left w:w="0" w:type="dxa"/>
            <w:right w:w="0" w:type="dxa"/>
          </w:tcMar>
          <w:vAlign w:val="bottom"/>
        </w:tcPr>
        <w:p w:rsidR="00A37DB7" w:rsidRPr="00B8518B" w:rsidRDefault="00A37DB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rsidR="00A37DB7" w:rsidRDefault="00A37DB7" w:rsidP="00BD0C4A">
          <w:pPr>
            <w:pStyle w:val="Zpatvlevo"/>
          </w:pPr>
          <w:r>
            <w:t>Příloha č. 1</w:t>
          </w:r>
        </w:p>
        <w:p w:rsidR="00A37DB7" w:rsidRPr="00BD0C4A" w:rsidRDefault="00A37DB7" w:rsidP="00BD0C4A">
          <w:pPr>
            <w:pStyle w:val="Zpatvlevo"/>
          </w:pPr>
          <w:fldSimple w:instr=" STYLEREF  _Název_akce  \* MERGEFORMAT ">
            <w:r>
              <w:rPr>
                <w:noProof/>
              </w:rPr>
              <w:t>„RS 2 VRT Modřice – Šakvice“; Zpracování dokumentace pro územní řízení</w:t>
            </w:r>
          </w:fldSimple>
        </w:p>
        <w:p w:rsidR="00A37DB7" w:rsidRPr="00BD0C4A" w:rsidRDefault="00A37DB7" w:rsidP="00BD0C4A">
          <w:pPr>
            <w:pStyle w:val="Zpatvlevo"/>
          </w:pPr>
          <w:r w:rsidRPr="00BD0C4A">
            <w:t>Smlouva o dílo na Záměru projektu a Dokumentace pro územní řízení (ZP+DUR)</w:t>
          </w:r>
        </w:p>
      </w:tc>
    </w:tr>
  </w:tbl>
  <w:p w:rsidR="00A37DB7" w:rsidRPr="00BD0C4A" w:rsidRDefault="00A37DB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DB7" w:rsidRPr="009E09BE" w:rsidTr="00BD0C4A">
      <w:tc>
        <w:tcPr>
          <w:tcW w:w="7873" w:type="dxa"/>
          <w:vAlign w:val="bottom"/>
        </w:tcPr>
        <w:p w:rsidR="00A37DB7" w:rsidRDefault="00A37DB7" w:rsidP="00BD0C4A">
          <w:pPr>
            <w:pStyle w:val="Zpatvpravo"/>
          </w:pPr>
          <w:r>
            <w:t>Příloha č. 1</w:t>
          </w:r>
        </w:p>
        <w:p w:rsidR="00A37DB7" w:rsidRPr="00BD0C4A" w:rsidRDefault="00A37DB7" w:rsidP="00BD0C4A">
          <w:pPr>
            <w:pStyle w:val="Zpatvpravo"/>
          </w:pPr>
          <w:fldSimple w:instr=" STYLEREF  _Název_akce  \* MERGEFORMAT ">
            <w:r w:rsidR="00742E4A">
              <w:rPr>
                <w:noProof/>
              </w:rPr>
              <w:t>„RS 2 VRT Modřice – Šakvice“; Zpracování dokumentace pro územní řízení</w:t>
            </w:r>
          </w:fldSimple>
        </w:p>
        <w:p w:rsidR="00A37DB7" w:rsidRPr="00BD0C4A" w:rsidRDefault="00A37DB7" w:rsidP="005026D7">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A37DB7" w:rsidRPr="009E09BE" w:rsidRDefault="00A37DB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2E4A">
            <w:rPr>
              <w:b/>
              <w:noProof/>
              <w:color w:val="FF5200" w:themeColor="accent2"/>
              <w:sz w:val="14"/>
              <w:szCs w:val="14"/>
            </w:rPr>
            <w:t>1</w:t>
          </w:r>
          <w:r w:rsidRPr="007145F3">
            <w:rPr>
              <w:b/>
              <w:noProof/>
              <w:color w:val="FF5200" w:themeColor="accent2"/>
              <w:sz w:val="14"/>
              <w:szCs w:val="14"/>
            </w:rPr>
            <w:fldChar w:fldCharType="end"/>
          </w:r>
        </w:p>
      </w:tc>
    </w:tr>
  </w:tbl>
  <w:p w:rsidR="00A37DB7" w:rsidRPr="00B8518B" w:rsidRDefault="00A37DB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DB7" w:rsidRPr="003462EB" w:rsidTr="00BD0C4A">
      <w:trPr>
        <w:trHeight w:val="247"/>
      </w:trPr>
      <w:tc>
        <w:tcPr>
          <w:tcW w:w="907" w:type="dxa"/>
          <w:tcMar>
            <w:left w:w="0" w:type="dxa"/>
            <w:right w:w="0" w:type="dxa"/>
          </w:tcMar>
          <w:vAlign w:val="bottom"/>
        </w:tcPr>
        <w:p w:rsidR="00A37DB7" w:rsidRPr="00B8518B" w:rsidRDefault="00A37DB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rsidR="00A37DB7" w:rsidRDefault="00A37DB7" w:rsidP="00BD0C4A">
          <w:pPr>
            <w:pStyle w:val="Zpatvlevo"/>
          </w:pPr>
          <w:r>
            <w:t>Příloha č. 2</w:t>
          </w:r>
        </w:p>
        <w:p w:rsidR="00A37DB7" w:rsidRPr="00BD0C4A" w:rsidRDefault="00A37DB7" w:rsidP="00BD0C4A">
          <w:pPr>
            <w:pStyle w:val="Zpatvlevo"/>
          </w:pPr>
          <w:fldSimple w:instr=" STYLEREF  _Název_akce  \* MERGEFORMAT ">
            <w:r>
              <w:rPr>
                <w:noProof/>
              </w:rPr>
              <w:t>„RS 2 VRT Modřice – Šakvice“; Zpracování dokumentace pro územní řízení</w:t>
            </w:r>
          </w:fldSimple>
        </w:p>
        <w:p w:rsidR="00A37DB7" w:rsidRPr="00BD0C4A" w:rsidRDefault="00A37DB7" w:rsidP="00BD0C4A">
          <w:pPr>
            <w:pStyle w:val="Zpatvlevo"/>
          </w:pPr>
          <w:r w:rsidRPr="00BD0C4A">
            <w:t>Smlouva o dílo na Záměru projektu a Dokumentace pro územní řízení (ZP+DUR)</w:t>
          </w:r>
        </w:p>
      </w:tc>
    </w:tr>
  </w:tbl>
  <w:p w:rsidR="00A37DB7" w:rsidRPr="00BD0C4A" w:rsidRDefault="00A37DB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DB7" w:rsidRPr="009E09BE" w:rsidTr="00BD0C4A">
      <w:tc>
        <w:tcPr>
          <w:tcW w:w="7873" w:type="dxa"/>
          <w:vAlign w:val="bottom"/>
        </w:tcPr>
        <w:p w:rsidR="00A37DB7" w:rsidRDefault="00A37DB7" w:rsidP="00BD0C4A">
          <w:pPr>
            <w:pStyle w:val="Zpatvpravo"/>
          </w:pPr>
          <w:r>
            <w:t>Příloha č. 2</w:t>
          </w:r>
        </w:p>
        <w:p w:rsidR="00A37DB7" w:rsidRPr="00BD0C4A" w:rsidRDefault="00A37DB7" w:rsidP="00BD0C4A">
          <w:pPr>
            <w:pStyle w:val="Zpatvpravo"/>
          </w:pPr>
          <w:fldSimple w:instr=" STYLEREF  _Název_akce  \* MERGEFORMAT ">
            <w:r w:rsidR="00742E4A">
              <w:rPr>
                <w:noProof/>
              </w:rPr>
              <w:t>„RS 2 VRT Modřice – Šakvice“; Zpracování dokumentace pro územní řízení</w:t>
            </w:r>
          </w:fldSimple>
        </w:p>
        <w:p w:rsidR="00A37DB7" w:rsidRPr="00BD0C4A" w:rsidRDefault="00A37DB7" w:rsidP="005026D7">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A37DB7" w:rsidRPr="009E09BE" w:rsidRDefault="00A37DB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2E4A">
            <w:rPr>
              <w:b/>
              <w:noProof/>
              <w:color w:val="FF5200" w:themeColor="accent2"/>
              <w:sz w:val="14"/>
              <w:szCs w:val="14"/>
            </w:rPr>
            <w:t>1</w:t>
          </w:r>
          <w:r w:rsidRPr="007145F3">
            <w:rPr>
              <w:b/>
              <w:noProof/>
              <w:color w:val="FF5200" w:themeColor="accent2"/>
              <w:sz w:val="14"/>
              <w:szCs w:val="14"/>
            </w:rPr>
            <w:fldChar w:fldCharType="end"/>
          </w:r>
        </w:p>
      </w:tc>
    </w:tr>
  </w:tbl>
  <w:p w:rsidR="00A37DB7" w:rsidRPr="00B8518B" w:rsidRDefault="00A37DB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DB7" w:rsidRPr="003462EB" w:rsidTr="00BD0C4A">
      <w:trPr>
        <w:trHeight w:val="247"/>
      </w:trPr>
      <w:tc>
        <w:tcPr>
          <w:tcW w:w="907" w:type="dxa"/>
          <w:tcMar>
            <w:left w:w="0" w:type="dxa"/>
            <w:right w:w="0" w:type="dxa"/>
          </w:tcMar>
          <w:vAlign w:val="bottom"/>
        </w:tcPr>
        <w:p w:rsidR="00A37DB7" w:rsidRPr="00B8518B" w:rsidRDefault="00A37DB7"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rsidR="00A37DB7" w:rsidRDefault="00A37DB7" w:rsidP="00BD0C4A">
          <w:pPr>
            <w:pStyle w:val="Zpatvlevo"/>
          </w:pPr>
          <w:r>
            <w:t>Příloha č. 3</w:t>
          </w:r>
        </w:p>
        <w:p w:rsidR="00A37DB7" w:rsidRPr="00BD0C4A" w:rsidRDefault="00A37DB7" w:rsidP="00BD0C4A">
          <w:pPr>
            <w:pStyle w:val="Zpatvlevo"/>
          </w:pPr>
          <w:fldSimple w:instr=" STYLEREF  _Název_akce  \* MERGEFORMAT ">
            <w:r>
              <w:rPr>
                <w:noProof/>
              </w:rPr>
              <w:t>„RS 2 VRT Modřice – Šakvice“; Zpracování dokumentace pro územní řízení</w:t>
            </w:r>
          </w:fldSimple>
        </w:p>
        <w:p w:rsidR="00A37DB7" w:rsidRPr="00BD0C4A" w:rsidRDefault="00A37DB7" w:rsidP="00BD0C4A">
          <w:pPr>
            <w:pStyle w:val="Zpatvlevo"/>
          </w:pPr>
          <w:r w:rsidRPr="00BD0C4A">
            <w:t>Smlouva o dílo na Záměru projektu a Dokumentace pro územní řízení (ZP+DUR)</w:t>
          </w:r>
        </w:p>
      </w:tc>
    </w:tr>
  </w:tbl>
  <w:p w:rsidR="00A37DB7" w:rsidRPr="00BD0C4A" w:rsidRDefault="00A37DB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DB7" w:rsidRPr="009E09BE" w:rsidTr="00BD0C4A">
      <w:tc>
        <w:tcPr>
          <w:tcW w:w="7873" w:type="dxa"/>
          <w:vAlign w:val="bottom"/>
        </w:tcPr>
        <w:p w:rsidR="00A37DB7" w:rsidRDefault="00A37DB7" w:rsidP="00BD0C4A">
          <w:pPr>
            <w:pStyle w:val="Zpatvpravo"/>
          </w:pPr>
          <w:r>
            <w:t>Příloha č. 3</w:t>
          </w:r>
        </w:p>
        <w:p w:rsidR="00A37DB7" w:rsidRPr="00BD0C4A" w:rsidRDefault="00A37DB7" w:rsidP="00BD0C4A">
          <w:pPr>
            <w:pStyle w:val="Zpatvpravo"/>
          </w:pPr>
          <w:fldSimple w:instr=" STYLEREF  _Název_akce  \* MERGEFORMAT ">
            <w:r w:rsidR="00742E4A">
              <w:rPr>
                <w:noProof/>
              </w:rPr>
              <w:t>„RS 2 VRT Modřice – Šakvice“; Zpracování dokumentace pro územní řízení</w:t>
            </w:r>
          </w:fldSimple>
        </w:p>
        <w:p w:rsidR="00A37DB7" w:rsidRPr="00BD0C4A" w:rsidRDefault="00A37DB7" w:rsidP="005026D7">
          <w:pPr>
            <w:pStyle w:val="Zpatvpravo"/>
          </w:pPr>
          <w:r w:rsidRPr="00BD0C4A">
            <w:t xml:space="preserve">Smlouva o dílo na </w:t>
          </w:r>
          <w:r>
            <w:t>zpracování Dokumentace pro územní řízení a dokumentace EIA (</w:t>
          </w:r>
          <w:r w:rsidRPr="00BD0C4A">
            <w:t>DUR</w:t>
          </w:r>
          <w:r>
            <w:t>+EIA</w:t>
          </w:r>
          <w:r w:rsidRPr="00BD0C4A">
            <w:t>)</w:t>
          </w:r>
        </w:p>
      </w:tc>
      <w:tc>
        <w:tcPr>
          <w:tcW w:w="859" w:type="dxa"/>
          <w:vAlign w:val="bottom"/>
        </w:tcPr>
        <w:p w:rsidR="00A37DB7" w:rsidRPr="009E09BE" w:rsidRDefault="00A37DB7"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2E4A">
            <w:rPr>
              <w:b/>
              <w:noProof/>
              <w:color w:val="FF5200" w:themeColor="accent2"/>
              <w:sz w:val="14"/>
              <w:szCs w:val="14"/>
            </w:rPr>
            <w:t>1</w:t>
          </w:r>
          <w:r w:rsidRPr="007145F3">
            <w:rPr>
              <w:b/>
              <w:noProof/>
              <w:color w:val="FF5200" w:themeColor="accent2"/>
              <w:sz w:val="14"/>
              <w:szCs w:val="14"/>
            </w:rPr>
            <w:fldChar w:fldCharType="end"/>
          </w:r>
        </w:p>
      </w:tc>
    </w:tr>
  </w:tbl>
  <w:p w:rsidR="00A37DB7" w:rsidRPr="00B8518B" w:rsidRDefault="00A37DB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D32" w:rsidRDefault="00376D32" w:rsidP="00962258">
      <w:pPr>
        <w:spacing w:after="0" w:line="240" w:lineRule="auto"/>
      </w:pPr>
      <w:r>
        <w:separator/>
      </w:r>
    </w:p>
  </w:footnote>
  <w:footnote w:type="continuationSeparator" w:id="0">
    <w:p w:rsidR="00376D32" w:rsidRDefault="00376D3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37DB7" w:rsidTr="00B22106">
      <w:trPr>
        <w:trHeight w:hRule="exact" w:val="936"/>
      </w:trPr>
      <w:tc>
        <w:tcPr>
          <w:tcW w:w="1361" w:type="dxa"/>
          <w:tcMar>
            <w:left w:w="0" w:type="dxa"/>
            <w:right w:w="0" w:type="dxa"/>
          </w:tcMar>
        </w:tcPr>
        <w:p w:rsidR="00A37DB7" w:rsidRPr="00B8518B" w:rsidRDefault="00A37DB7" w:rsidP="00FC6389">
          <w:pPr>
            <w:pStyle w:val="Zpat"/>
            <w:rPr>
              <w:rStyle w:val="slostrnky"/>
            </w:rPr>
          </w:pPr>
        </w:p>
      </w:tc>
      <w:tc>
        <w:tcPr>
          <w:tcW w:w="3458" w:type="dxa"/>
          <w:shd w:val="clear" w:color="auto" w:fill="auto"/>
          <w:tcMar>
            <w:left w:w="0" w:type="dxa"/>
            <w:right w:w="0" w:type="dxa"/>
          </w:tcMar>
        </w:tcPr>
        <w:p w:rsidR="00A37DB7" w:rsidRDefault="00A37DB7" w:rsidP="00FC6389">
          <w:pPr>
            <w:pStyle w:val="Zpat"/>
          </w:pPr>
          <w:r>
            <w:rPr>
              <w:noProof/>
              <w:lang w:eastAsia="cs-CZ"/>
            </w:rPr>
            <w:drawing>
              <wp:anchor distT="0" distB="0" distL="114300" distR="114300" simplePos="0" relativeHeight="251659264" behindDoc="0" locked="1" layoutInCell="1" allowOverlap="1" wp14:anchorId="4FFE805A" wp14:editId="718ED78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A37DB7" w:rsidRPr="00D6163D" w:rsidRDefault="00A37DB7" w:rsidP="00FC6389">
          <w:pPr>
            <w:pStyle w:val="Druhdokumentu"/>
          </w:pPr>
        </w:p>
      </w:tc>
    </w:tr>
    <w:tr w:rsidR="00A37DB7" w:rsidTr="00B22106">
      <w:trPr>
        <w:trHeight w:hRule="exact" w:val="936"/>
      </w:trPr>
      <w:tc>
        <w:tcPr>
          <w:tcW w:w="1361" w:type="dxa"/>
          <w:tcMar>
            <w:left w:w="0" w:type="dxa"/>
            <w:right w:w="0" w:type="dxa"/>
          </w:tcMar>
        </w:tcPr>
        <w:p w:rsidR="00A37DB7" w:rsidRPr="00B8518B" w:rsidRDefault="00A37DB7" w:rsidP="00FC6389">
          <w:pPr>
            <w:pStyle w:val="Zpat"/>
            <w:rPr>
              <w:rStyle w:val="slostrnky"/>
            </w:rPr>
          </w:pPr>
        </w:p>
      </w:tc>
      <w:tc>
        <w:tcPr>
          <w:tcW w:w="3458" w:type="dxa"/>
          <w:shd w:val="clear" w:color="auto" w:fill="auto"/>
          <w:tcMar>
            <w:left w:w="0" w:type="dxa"/>
            <w:right w:w="0" w:type="dxa"/>
          </w:tcMar>
        </w:tcPr>
        <w:p w:rsidR="00A37DB7" w:rsidRDefault="00A37DB7" w:rsidP="00FC6389">
          <w:pPr>
            <w:pStyle w:val="Zpat"/>
          </w:pPr>
        </w:p>
      </w:tc>
      <w:tc>
        <w:tcPr>
          <w:tcW w:w="5756" w:type="dxa"/>
          <w:shd w:val="clear" w:color="auto" w:fill="auto"/>
          <w:tcMar>
            <w:left w:w="0" w:type="dxa"/>
            <w:right w:w="0" w:type="dxa"/>
          </w:tcMar>
        </w:tcPr>
        <w:p w:rsidR="00A37DB7" w:rsidRPr="00D6163D" w:rsidRDefault="00A37DB7" w:rsidP="00FC6389">
          <w:pPr>
            <w:pStyle w:val="Druhdokumentu"/>
          </w:pPr>
        </w:p>
      </w:tc>
    </w:tr>
  </w:tbl>
  <w:p w:rsidR="00A37DB7" w:rsidRPr="00D6163D" w:rsidRDefault="00A37DB7" w:rsidP="00FC6389">
    <w:pPr>
      <w:pStyle w:val="Zhlav"/>
      <w:rPr>
        <w:sz w:val="8"/>
        <w:szCs w:val="8"/>
      </w:rPr>
    </w:pPr>
  </w:p>
  <w:p w:rsidR="00A37DB7" w:rsidRPr="00460660" w:rsidRDefault="00A37DB7">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DB7" w:rsidRDefault="00A37DB7">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DB7" w:rsidRPr="00D6163D" w:rsidRDefault="00A37DB7">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DB7" w:rsidRDefault="00A37DB7">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DB7" w:rsidRPr="00D6163D" w:rsidRDefault="00A37DB7">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DB7" w:rsidRDefault="00A37DB7">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DB7" w:rsidRPr="00D6163D" w:rsidRDefault="00A37DB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DB7" w:rsidRPr="00D6163D" w:rsidRDefault="00A37DB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DB7" w:rsidRPr="00D6163D" w:rsidRDefault="00A37DB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DB7" w:rsidRPr="00D6163D" w:rsidRDefault="00A37DB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DB7" w:rsidRPr="00D6163D" w:rsidRDefault="00A37DB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DB7" w:rsidRPr="00D6163D" w:rsidRDefault="00A37DB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DB7" w:rsidRPr="00D6163D" w:rsidRDefault="00A37DB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DB7" w:rsidRDefault="00A37DB7">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DB7" w:rsidRPr="00D6163D" w:rsidRDefault="00A37DB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661A4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4622"/>
        </w:tabs>
        <w:ind w:left="462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8"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5"/>
  </w:num>
  <w:num w:numId="2">
    <w:abstractNumId w:val="2"/>
  </w:num>
  <w:num w:numId="3">
    <w:abstractNumId w:val="19"/>
  </w:num>
  <w:num w:numId="4">
    <w:abstractNumId w:val="6"/>
  </w:num>
  <w:num w:numId="5">
    <w:abstractNumId w:val="7"/>
  </w:num>
  <w:num w:numId="6">
    <w:abstractNumId w:val="13"/>
  </w:num>
  <w:num w:numId="7">
    <w:abstractNumId w:val="16"/>
  </w:num>
  <w:num w:numId="8">
    <w:abstractNumId w:val="0"/>
  </w:num>
  <w:num w:numId="9">
    <w:abstractNumId w:val="3"/>
  </w:num>
  <w:num w:numId="10">
    <w:abstractNumId w:val="20"/>
  </w:num>
  <w:num w:numId="11">
    <w:abstractNumId w:val="12"/>
  </w:num>
  <w:num w:numId="12">
    <w:abstractNumId w:val="15"/>
  </w:num>
  <w:num w:numId="13">
    <w:abstractNumId w:val="18"/>
  </w:num>
  <w:num w:numId="14">
    <w:abstractNumId w:val="10"/>
  </w:num>
  <w:num w:numId="15">
    <w:abstractNumId w:val="17"/>
  </w:num>
  <w:num w:numId="16">
    <w:abstractNumId w:val="14"/>
  </w:num>
  <w:num w:numId="17">
    <w:abstractNumId w:val="8"/>
  </w:num>
  <w:num w:numId="18">
    <w:abstractNumId w:val="21"/>
  </w:num>
  <w:num w:numId="19">
    <w:abstractNumId w:val="9"/>
  </w:num>
  <w:num w:numId="20">
    <w:abstractNumId w:val="11"/>
  </w:num>
  <w:num w:numId="21">
    <w:abstractNumId w:val="1"/>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17F3C"/>
    <w:rsid w:val="00033C58"/>
    <w:rsid w:val="0004073B"/>
    <w:rsid w:val="00040788"/>
    <w:rsid w:val="00041EC8"/>
    <w:rsid w:val="000509D4"/>
    <w:rsid w:val="0006588D"/>
    <w:rsid w:val="00067A5E"/>
    <w:rsid w:val="000719BB"/>
    <w:rsid w:val="00072A65"/>
    <w:rsid w:val="00072C1E"/>
    <w:rsid w:val="00085AD4"/>
    <w:rsid w:val="000B4EB8"/>
    <w:rsid w:val="000C3700"/>
    <w:rsid w:val="000C41F2"/>
    <w:rsid w:val="000D22C4"/>
    <w:rsid w:val="000D27D1"/>
    <w:rsid w:val="000E1A7F"/>
    <w:rsid w:val="00110376"/>
    <w:rsid w:val="00112864"/>
    <w:rsid w:val="00114472"/>
    <w:rsid w:val="00114988"/>
    <w:rsid w:val="00115069"/>
    <w:rsid w:val="001150F2"/>
    <w:rsid w:val="00143EC0"/>
    <w:rsid w:val="00153D42"/>
    <w:rsid w:val="001656A2"/>
    <w:rsid w:val="00165977"/>
    <w:rsid w:val="00170EC5"/>
    <w:rsid w:val="001747C1"/>
    <w:rsid w:val="00177D6B"/>
    <w:rsid w:val="00191F90"/>
    <w:rsid w:val="001A5B98"/>
    <w:rsid w:val="001B4E74"/>
    <w:rsid w:val="001C645F"/>
    <w:rsid w:val="001E678E"/>
    <w:rsid w:val="002038D5"/>
    <w:rsid w:val="002071BB"/>
    <w:rsid w:val="00207DF5"/>
    <w:rsid w:val="002344F6"/>
    <w:rsid w:val="00237434"/>
    <w:rsid w:val="00240B81"/>
    <w:rsid w:val="00247D01"/>
    <w:rsid w:val="002562FC"/>
    <w:rsid w:val="00261A5B"/>
    <w:rsid w:val="00262E5B"/>
    <w:rsid w:val="00276AFE"/>
    <w:rsid w:val="00283A8E"/>
    <w:rsid w:val="002A21B6"/>
    <w:rsid w:val="002A2A44"/>
    <w:rsid w:val="002A2CFC"/>
    <w:rsid w:val="002A3B57"/>
    <w:rsid w:val="002A5468"/>
    <w:rsid w:val="002C31BF"/>
    <w:rsid w:val="002D7FD6"/>
    <w:rsid w:val="002E0CD7"/>
    <w:rsid w:val="002E0CFB"/>
    <w:rsid w:val="002E5C7B"/>
    <w:rsid w:val="002F4333"/>
    <w:rsid w:val="00327EEF"/>
    <w:rsid w:val="0033239F"/>
    <w:rsid w:val="00333672"/>
    <w:rsid w:val="0034274B"/>
    <w:rsid w:val="0034719F"/>
    <w:rsid w:val="00350A35"/>
    <w:rsid w:val="003527A4"/>
    <w:rsid w:val="003571D8"/>
    <w:rsid w:val="00357BC6"/>
    <w:rsid w:val="00357F55"/>
    <w:rsid w:val="00361422"/>
    <w:rsid w:val="0037234B"/>
    <w:rsid w:val="0037545D"/>
    <w:rsid w:val="00376D32"/>
    <w:rsid w:val="00380C0F"/>
    <w:rsid w:val="00381EFC"/>
    <w:rsid w:val="00392910"/>
    <w:rsid w:val="00392EB6"/>
    <w:rsid w:val="003956C6"/>
    <w:rsid w:val="003A197F"/>
    <w:rsid w:val="003C2919"/>
    <w:rsid w:val="003C33F2"/>
    <w:rsid w:val="003C799F"/>
    <w:rsid w:val="003D756E"/>
    <w:rsid w:val="003E420D"/>
    <w:rsid w:val="003E4C13"/>
    <w:rsid w:val="003F0FD2"/>
    <w:rsid w:val="00402338"/>
    <w:rsid w:val="004078F3"/>
    <w:rsid w:val="00427794"/>
    <w:rsid w:val="00450F07"/>
    <w:rsid w:val="0045262D"/>
    <w:rsid w:val="00453CD3"/>
    <w:rsid w:val="0046002F"/>
    <w:rsid w:val="00460660"/>
    <w:rsid w:val="00464BA9"/>
    <w:rsid w:val="00470696"/>
    <w:rsid w:val="00483969"/>
    <w:rsid w:val="00483F3F"/>
    <w:rsid w:val="00486107"/>
    <w:rsid w:val="00491827"/>
    <w:rsid w:val="004B2D90"/>
    <w:rsid w:val="004B535A"/>
    <w:rsid w:val="004C4399"/>
    <w:rsid w:val="004C787C"/>
    <w:rsid w:val="004D09FB"/>
    <w:rsid w:val="004E2304"/>
    <w:rsid w:val="004E7A1F"/>
    <w:rsid w:val="004F0093"/>
    <w:rsid w:val="004F3B82"/>
    <w:rsid w:val="004F4B9B"/>
    <w:rsid w:val="00502690"/>
    <w:rsid w:val="005026D7"/>
    <w:rsid w:val="0050666E"/>
    <w:rsid w:val="00511AB9"/>
    <w:rsid w:val="00523BB5"/>
    <w:rsid w:val="00523EA7"/>
    <w:rsid w:val="005406EB"/>
    <w:rsid w:val="005445D5"/>
    <w:rsid w:val="00553375"/>
    <w:rsid w:val="00555884"/>
    <w:rsid w:val="005736B7"/>
    <w:rsid w:val="00575E5A"/>
    <w:rsid w:val="00580245"/>
    <w:rsid w:val="00581895"/>
    <w:rsid w:val="005A1481"/>
    <w:rsid w:val="005A1F44"/>
    <w:rsid w:val="005A3013"/>
    <w:rsid w:val="005B4D6A"/>
    <w:rsid w:val="005B7C03"/>
    <w:rsid w:val="005D3C39"/>
    <w:rsid w:val="005D7F1A"/>
    <w:rsid w:val="005F235E"/>
    <w:rsid w:val="00601A8C"/>
    <w:rsid w:val="0061068E"/>
    <w:rsid w:val="006115D3"/>
    <w:rsid w:val="0065610E"/>
    <w:rsid w:val="00660AD3"/>
    <w:rsid w:val="00670D9A"/>
    <w:rsid w:val="00674B3C"/>
    <w:rsid w:val="006776B6"/>
    <w:rsid w:val="006824D2"/>
    <w:rsid w:val="00693150"/>
    <w:rsid w:val="006953CA"/>
    <w:rsid w:val="006A5570"/>
    <w:rsid w:val="006A689C"/>
    <w:rsid w:val="006A7CF1"/>
    <w:rsid w:val="006B3D79"/>
    <w:rsid w:val="006B6FE4"/>
    <w:rsid w:val="006C2343"/>
    <w:rsid w:val="006C442A"/>
    <w:rsid w:val="006D3D66"/>
    <w:rsid w:val="006E02E5"/>
    <w:rsid w:val="006E0578"/>
    <w:rsid w:val="006E314D"/>
    <w:rsid w:val="006E4E0B"/>
    <w:rsid w:val="00710723"/>
    <w:rsid w:val="007145F3"/>
    <w:rsid w:val="00723ED1"/>
    <w:rsid w:val="00740AF5"/>
    <w:rsid w:val="00740EE9"/>
    <w:rsid w:val="00742E4A"/>
    <w:rsid w:val="00743525"/>
    <w:rsid w:val="00744076"/>
    <w:rsid w:val="007541A2"/>
    <w:rsid w:val="00755818"/>
    <w:rsid w:val="007616C2"/>
    <w:rsid w:val="0076286B"/>
    <w:rsid w:val="00766846"/>
    <w:rsid w:val="0077673A"/>
    <w:rsid w:val="007846E1"/>
    <w:rsid w:val="007847D6"/>
    <w:rsid w:val="00796283"/>
    <w:rsid w:val="007A5172"/>
    <w:rsid w:val="007A67A0"/>
    <w:rsid w:val="007A6F7A"/>
    <w:rsid w:val="007B570C"/>
    <w:rsid w:val="007D2992"/>
    <w:rsid w:val="007D4B7E"/>
    <w:rsid w:val="007D5802"/>
    <w:rsid w:val="007E4A6E"/>
    <w:rsid w:val="007F56A7"/>
    <w:rsid w:val="00800851"/>
    <w:rsid w:val="00805B02"/>
    <w:rsid w:val="00807DD0"/>
    <w:rsid w:val="00821D01"/>
    <w:rsid w:val="00826B7B"/>
    <w:rsid w:val="00846789"/>
    <w:rsid w:val="008579C7"/>
    <w:rsid w:val="00866994"/>
    <w:rsid w:val="00872362"/>
    <w:rsid w:val="008A3568"/>
    <w:rsid w:val="008C50F3"/>
    <w:rsid w:val="008C7EFE"/>
    <w:rsid w:val="008D03B9"/>
    <w:rsid w:val="008D30C7"/>
    <w:rsid w:val="008E558A"/>
    <w:rsid w:val="008F18D6"/>
    <w:rsid w:val="008F2C9B"/>
    <w:rsid w:val="008F797B"/>
    <w:rsid w:val="00904780"/>
    <w:rsid w:val="0090635B"/>
    <w:rsid w:val="00922385"/>
    <w:rsid w:val="009223DF"/>
    <w:rsid w:val="00930F78"/>
    <w:rsid w:val="00936091"/>
    <w:rsid w:val="00940D8A"/>
    <w:rsid w:val="00962243"/>
    <w:rsid w:val="00962258"/>
    <w:rsid w:val="009678B7"/>
    <w:rsid w:val="00992D9C"/>
    <w:rsid w:val="00996CB8"/>
    <w:rsid w:val="009B2E97"/>
    <w:rsid w:val="009B4201"/>
    <w:rsid w:val="009B4374"/>
    <w:rsid w:val="009B5146"/>
    <w:rsid w:val="009C418E"/>
    <w:rsid w:val="009C442C"/>
    <w:rsid w:val="009D66CB"/>
    <w:rsid w:val="009E07F4"/>
    <w:rsid w:val="009F0867"/>
    <w:rsid w:val="009F309B"/>
    <w:rsid w:val="009F392E"/>
    <w:rsid w:val="009F53C5"/>
    <w:rsid w:val="009F638B"/>
    <w:rsid w:val="00A0740E"/>
    <w:rsid w:val="00A21A01"/>
    <w:rsid w:val="00A24FBF"/>
    <w:rsid w:val="00A36AA8"/>
    <w:rsid w:val="00A37DB7"/>
    <w:rsid w:val="00A46E9A"/>
    <w:rsid w:val="00A479E2"/>
    <w:rsid w:val="00A50641"/>
    <w:rsid w:val="00A530BF"/>
    <w:rsid w:val="00A6177B"/>
    <w:rsid w:val="00A66136"/>
    <w:rsid w:val="00A66FD4"/>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D0380"/>
    <w:rsid w:val="00AD056F"/>
    <w:rsid w:val="00AD0C7B"/>
    <w:rsid w:val="00AD5F1A"/>
    <w:rsid w:val="00AD6731"/>
    <w:rsid w:val="00B008D5"/>
    <w:rsid w:val="00B02F73"/>
    <w:rsid w:val="00B05B31"/>
    <w:rsid w:val="00B0619F"/>
    <w:rsid w:val="00B13A26"/>
    <w:rsid w:val="00B15D0D"/>
    <w:rsid w:val="00B21D7C"/>
    <w:rsid w:val="00B22106"/>
    <w:rsid w:val="00B25723"/>
    <w:rsid w:val="00B42F40"/>
    <w:rsid w:val="00B5431A"/>
    <w:rsid w:val="00B64294"/>
    <w:rsid w:val="00B75EE1"/>
    <w:rsid w:val="00B77481"/>
    <w:rsid w:val="00B8518B"/>
    <w:rsid w:val="00B920BF"/>
    <w:rsid w:val="00B92ABC"/>
    <w:rsid w:val="00B97CC3"/>
    <w:rsid w:val="00BC06C4"/>
    <w:rsid w:val="00BD0C4A"/>
    <w:rsid w:val="00BD7E91"/>
    <w:rsid w:val="00BD7F0D"/>
    <w:rsid w:val="00BF71FD"/>
    <w:rsid w:val="00C02D0A"/>
    <w:rsid w:val="00C03A6E"/>
    <w:rsid w:val="00C21394"/>
    <w:rsid w:val="00C226C0"/>
    <w:rsid w:val="00C37459"/>
    <w:rsid w:val="00C428D3"/>
    <w:rsid w:val="00C42FE6"/>
    <w:rsid w:val="00C445E1"/>
    <w:rsid w:val="00C44F6A"/>
    <w:rsid w:val="00C45470"/>
    <w:rsid w:val="00C6198E"/>
    <w:rsid w:val="00C708EA"/>
    <w:rsid w:val="00C778A5"/>
    <w:rsid w:val="00C95162"/>
    <w:rsid w:val="00CB4F6D"/>
    <w:rsid w:val="00CB6A37"/>
    <w:rsid w:val="00CB7684"/>
    <w:rsid w:val="00CC7060"/>
    <w:rsid w:val="00CC7C8F"/>
    <w:rsid w:val="00CD1FC4"/>
    <w:rsid w:val="00D034A0"/>
    <w:rsid w:val="00D07F5E"/>
    <w:rsid w:val="00D12117"/>
    <w:rsid w:val="00D21061"/>
    <w:rsid w:val="00D21514"/>
    <w:rsid w:val="00D3616B"/>
    <w:rsid w:val="00D4108E"/>
    <w:rsid w:val="00D4328E"/>
    <w:rsid w:val="00D6163D"/>
    <w:rsid w:val="00D831A3"/>
    <w:rsid w:val="00D8620F"/>
    <w:rsid w:val="00D87628"/>
    <w:rsid w:val="00D97BE3"/>
    <w:rsid w:val="00DA1B9F"/>
    <w:rsid w:val="00DA3711"/>
    <w:rsid w:val="00DD46F3"/>
    <w:rsid w:val="00DE56F2"/>
    <w:rsid w:val="00DF05B9"/>
    <w:rsid w:val="00DF116D"/>
    <w:rsid w:val="00DF71BD"/>
    <w:rsid w:val="00E0226E"/>
    <w:rsid w:val="00E16FF7"/>
    <w:rsid w:val="00E25392"/>
    <w:rsid w:val="00E26D68"/>
    <w:rsid w:val="00E36287"/>
    <w:rsid w:val="00E44045"/>
    <w:rsid w:val="00E618C4"/>
    <w:rsid w:val="00E7415D"/>
    <w:rsid w:val="00E82587"/>
    <w:rsid w:val="00E878EE"/>
    <w:rsid w:val="00E901A3"/>
    <w:rsid w:val="00EA585B"/>
    <w:rsid w:val="00EA6EC7"/>
    <w:rsid w:val="00EA7331"/>
    <w:rsid w:val="00EB104F"/>
    <w:rsid w:val="00EB46E5"/>
    <w:rsid w:val="00EC05DE"/>
    <w:rsid w:val="00ED14BD"/>
    <w:rsid w:val="00ED1FCC"/>
    <w:rsid w:val="00F016C7"/>
    <w:rsid w:val="00F01743"/>
    <w:rsid w:val="00F12DEC"/>
    <w:rsid w:val="00F1715C"/>
    <w:rsid w:val="00F310F8"/>
    <w:rsid w:val="00F32CA6"/>
    <w:rsid w:val="00F35939"/>
    <w:rsid w:val="00F422D3"/>
    <w:rsid w:val="00F44922"/>
    <w:rsid w:val="00F45607"/>
    <w:rsid w:val="00F4722B"/>
    <w:rsid w:val="00F54432"/>
    <w:rsid w:val="00F568F9"/>
    <w:rsid w:val="00F62DF7"/>
    <w:rsid w:val="00F659EB"/>
    <w:rsid w:val="00F762A8"/>
    <w:rsid w:val="00F8191C"/>
    <w:rsid w:val="00F861D5"/>
    <w:rsid w:val="00F86BA6"/>
    <w:rsid w:val="00F95FBD"/>
    <w:rsid w:val="00F9740F"/>
    <w:rsid w:val="00FB6342"/>
    <w:rsid w:val="00FC6389"/>
    <w:rsid w:val="00FD299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482E7"/>
  <w14:defaultImageDpi w14:val="32767"/>
  <w15:docId w15:val="{F70D61A9-D628-4AC3-8322-530CB9526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5"/>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6"/>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7"/>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0"/>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68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footer" Target="footer22.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header" Target="header10.xml"/><Relationship Id="rId40" Type="http://schemas.openxmlformats.org/officeDocument/2006/relationships/footer" Target="footer19.xml"/><Relationship Id="rId45"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49" Type="http://schemas.openxmlformats.org/officeDocument/2006/relationships/footer" Target="footer24.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1.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rinda">
    <w:altName w:val="Courier New"/>
    <w:panose1 w:val="00000400000000000000"/>
    <w:charset w:val="00"/>
    <w:family w:val="swiss"/>
    <w:pitch w:val="variable"/>
    <w:sig w:usb0="0001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36154"/>
    <w:rsid w:val="000D62A7"/>
    <w:rsid w:val="001A7435"/>
    <w:rsid w:val="002F6E8A"/>
    <w:rsid w:val="004707E1"/>
    <w:rsid w:val="004E059D"/>
    <w:rsid w:val="00560E55"/>
    <w:rsid w:val="006876CF"/>
    <w:rsid w:val="006B14F5"/>
    <w:rsid w:val="00780D6C"/>
    <w:rsid w:val="00834910"/>
    <w:rsid w:val="0095256B"/>
    <w:rsid w:val="00A12559"/>
    <w:rsid w:val="00AA76C4"/>
    <w:rsid w:val="00E3790D"/>
    <w:rsid w:val="00EB2100"/>
    <w:rsid w:val="00EF0714"/>
    <w:rsid w:val="00FB6A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42DEC91-7230-436F-8BBB-261FF6AD9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378</TotalTime>
  <Pages>34</Pages>
  <Words>5682</Words>
  <Characters>33525</Characters>
  <Application>Microsoft Office Word</Application>
  <DocSecurity>0</DocSecurity>
  <Lines>279</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41</cp:revision>
  <cp:lastPrinted>2020-12-08T16:48:00Z</cp:lastPrinted>
  <dcterms:created xsi:type="dcterms:W3CDTF">2020-03-05T14:17:00Z</dcterms:created>
  <dcterms:modified xsi:type="dcterms:W3CDTF">2021-01-28T12:51:00Z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